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B2E6" w14:textId="1F2D607E" w:rsidR="00BE1A73" w:rsidRPr="00955B0A" w:rsidRDefault="00BE1A73" w:rsidP="00BE1A73">
      <w:pPr>
        <w:pStyle w:val="punktppauza2"/>
        <w:rPr>
          <w:b/>
          <w:color w:val="auto"/>
          <w:sz w:val="24"/>
        </w:rPr>
      </w:pPr>
      <w:r w:rsidRPr="00955B0A">
        <w:rPr>
          <w:b/>
          <w:color w:val="auto"/>
          <w:sz w:val="24"/>
        </w:rPr>
        <w:t>Wymagania programowe i kryteria oceniania osiągnięć uczniów dla klasy</w:t>
      </w:r>
      <w:r>
        <w:rPr>
          <w:b/>
          <w:color w:val="auto"/>
          <w:sz w:val="24"/>
        </w:rPr>
        <w:t xml:space="preserve"> szóstej</w:t>
      </w:r>
      <w:r w:rsidRPr="00955B0A">
        <w:rPr>
          <w:b/>
          <w:color w:val="auto"/>
          <w:sz w:val="24"/>
        </w:rPr>
        <w:t xml:space="preserve"> szkoły podstawowej</w:t>
      </w:r>
    </w:p>
    <w:p w14:paraId="413313E5" w14:textId="77777777" w:rsidR="00BE1A73" w:rsidRPr="008E5427" w:rsidRDefault="00BE1A73" w:rsidP="00BE1A73"/>
    <w:p w14:paraId="7E34C87F" w14:textId="77777777" w:rsidR="00DE5AD9" w:rsidRDefault="00DE5AD9" w:rsidP="00DE3ABD">
      <w:pPr>
        <w:pStyle w:val="Podtytu"/>
        <w:contextualSpacing/>
        <w:jc w:val="both"/>
        <w:rPr>
          <w:b w:val="0"/>
          <w:szCs w:val="22"/>
        </w:rPr>
      </w:pPr>
    </w:p>
    <w:p w14:paraId="49FCBBF4" w14:textId="77777777" w:rsidR="00DE5AD9" w:rsidRDefault="00DE5AD9" w:rsidP="00DE5AD9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14:paraId="7FC35761" w14:textId="77777777" w:rsidR="00DE5AD9" w:rsidRDefault="00DE5AD9" w:rsidP="00DE5AD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14:paraId="03FC18FB" w14:textId="77777777" w:rsidR="00E637F4" w:rsidRDefault="00DE5AD9" w:rsidP="00E637F4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 w:rsidR="00E637F4">
        <w:rPr>
          <w:b w:val="0"/>
          <w:szCs w:val="22"/>
        </w:rPr>
        <w:t>:</w:t>
      </w:r>
      <w:r>
        <w:rPr>
          <w:b w:val="0"/>
          <w:szCs w:val="22"/>
        </w:rPr>
        <w:t xml:space="preserve"> </w:t>
      </w:r>
    </w:p>
    <w:p w14:paraId="795708A8" w14:textId="77777777"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14:paraId="1AF40D12" w14:textId="77777777"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14:paraId="1FA61EB8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</w:t>
      </w:r>
      <w:r w:rsidR="00DE5AD9">
        <w:rPr>
          <w:b w:val="0"/>
          <w:szCs w:val="22"/>
        </w:rPr>
        <w:t xml:space="preserve"> sys</w:t>
      </w:r>
      <w:r>
        <w:rPr>
          <w:b w:val="0"/>
          <w:szCs w:val="22"/>
        </w:rPr>
        <w:t>tematycznie prowadzi ćwiczenia</w:t>
      </w:r>
    </w:p>
    <w:p w14:paraId="42F52EA4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</w:t>
      </w:r>
      <w:r w:rsidR="00DE5AD9">
        <w:rPr>
          <w:b w:val="0"/>
          <w:szCs w:val="22"/>
        </w:rPr>
        <w:t xml:space="preserve">ykonuje dodatkowe zadania dla chętnych </w:t>
      </w:r>
    </w:p>
    <w:p w14:paraId="530B3373" w14:textId="77777777" w:rsidR="00DE5AD9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14:paraId="6FC1B5DD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14:paraId="756ADF7C" w14:textId="77777777"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</w:p>
    <w:p w14:paraId="200C9029" w14:textId="77777777" w:rsidR="00E637F4" w:rsidRPr="003870D9" w:rsidRDefault="00E637F4" w:rsidP="00E637F4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14:paraId="1D032EF7" w14:textId="77777777"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1E2D8ACE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14:paraId="5432C8D7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14:paraId="3B4FCF4D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14:paraId="7FD085B9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14:paraId="7DA718B8" w14:textId="77777777" w:rsidR="00E637F4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</w:t>
      </w:r>
      <w:r w:rsidR="00E637F4">
        <w:rPr>
          <w:b w:val="0"/>
          <w:szCs w:val="22"/>
        </w:rPr>
        <w:t xml:space="preserve"> szacunek podczas modlitwy i słuchania Słowa Bożego</w:t>
      </w:r>
    </w:p>
    <w:p w14:paraId="0E6C3745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14:paraId="6890FF3F" w14:textId="77777777"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14:paraId="1D9D0209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2B63C732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14:paraId="2DDD9E49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14:paraId="2A0E172F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14:paraId="799C368B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14:paraId="78E575D8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15E6C958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14:paraId="51C701C5" w14:textId="77777777"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lastRenderedPageBreak/>
        <w:t>Dostateczny</w:t>
      </w:r>
    </w:p>
    <w:p w14:paraId="5A9BC35F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24A3076E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14:paraId="1D60BA5D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14:paraId="22DA4C7E" w14:textId="77777777" w:rsidR="00CF0037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14:paraId="2BB534EC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14:paraId="61BC0F95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06AEBCC5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14:paraId="788C8BC8" w14:textId="77777777"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14:paraId="42DB7D07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79585BAB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14:paraId="4DC19F10" w14:textId="77777777" w:rsidR="00CF0037" w:rsidRPr="00DE5AD9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14:paraId="1800110A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14:paraId="559A7982" w14:textId="77777777"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</w:p>
    <w:p w14:paraId="22345801" w14:textId="77777777" w:rsidR="00234FFB" w:rsidRPr="003870D9" w:rsidRDefault="00234FFB" w:rsidP="00234FFB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14:paraId="4D20E7CB" w14:textId="77777777"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026930E4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14:paraId="18853BA6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14:paraId="4A4E1836" w14:textId="77777777"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14:paraId="3103B658" w14:textId="77777777"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</w:p>
    <w:p w14:paraId="767728EE" w14:textId="77777777"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14:paraId="546A1FEE" w14:textId="77777777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14:paraId="0657D5D7" w14:textId="77777777" w:rsidR="00CF5C02" w:rsidRDefault="00CF5C02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14:paraId="72B34D8D" w14:textId="77777777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14:paraId="63B3201E" w14:textId="77777777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14:paraId="69E40F83" w14:textId="77777777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Wszystkie </w:t>
      </w:r>
      <w:r w:rsidR="00CF5C02">
        <w:rPr>
          <w:b w:val="0"/>
          <w:szCs w:val="22"/>
        </w:rPr>
        <w:t xml:space="preserve">wystawione </w:t>
      </w:r>
      <w:r>
        <w:rPr>
          <w:b w:val="0"/>
          <w:szCs w:val="22"/>
        </w:rPr>
        <w:t>oceny są umieszczane na obowiązującej w szkole platformie cyfrowe</w:t>
      </w:r>
      <w:r w:rsidR="00CF5C02">
        <w:rPr>
          <w:b w:val="0"/>
          <w:szCs w:val="22"/>
        </w:rPr>
        <w:t xml:space="preserve">j możliwie jak najszybciej  </w:t>
      </w:r>
    </w:p>
    <w:p w14:paraId="6D341504" w14:textId="77777777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14:paraId="02172109" w14:textId="77777777" w:rsidR="008A4E48" w:rsidRDefault="008A4E48" w:rsidP="008A4E48">
      <w:pPr>
        <w:pStyle w:val="Akapitzlist"/>
        <w:ind w:left="540"/>
        <w:rPr>
          <w:b/>
        </w:rPr>
      </w:pPr>
    </w:p>
    <w:p w14:paraId="4C5AFD02" w14:textId="77777777" w:rsidR="007536F3" w:rsidRPr="008A4E48" w:rsidRDefault="00B417A9" w:rsidP="008A4E48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</w:t>
      </w:r>
      <w:r w:rsidR="007536F3"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p w14:paraId="59A90C0C" w14:textId="77777777" w:rsidR="001D2420" w:rsidRDefault="001D2420" w:rsidP="00561B70">
      <w:pPr>
        <w:ind w:left="180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 w:firstRow="1" w:lastRow="0" w:firstColumn="1" w:lastColumn="0" w:noHBand="0" w:noVBand="1"/>
      </w:tblPr>
      <w:tblGrid>
        <w:gridCol w:w="1276"/>
        <w:gridCol w:w="1838"/>
        <w:gridCol w:w="2585"/>
        <w:gridCol w:w="2835"/>
        <w:gridCol w:w="2836"/>
        <w:gridCol w:w="2551"/>
        <w:gridCol w:w="710"/>
      </w:tblGrid>
      <w:tr w:rsidR="005C1828" w:rsidRPr="002D5096" w14:paraId="22644D3A" w14:textId="77777777" w:rsidTr="0043328C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14:paraId="453FFC6E" w14:textId="77777777"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838" w:type="dxa"/>
            <w:vAlign w:val="center"/>
          </w:tcPr>
          <w:p w14:paraId="42C3DA28" w14:textId="77777777"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585" w:type="dxa"/>
            <w:vAlign w:val="center"/>
          </w:tcPr>
          <w:p w14:paraId="6E951455" w14:textId="77777777" w:rsidR="005C1828" w:rsidRPr="008A4E48" w:rsidRDefault="005C1828" w:rsidP="00804BA4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835" w:type="dxa"/>
            <w:vAlign w:val="center"/>
          </w:tcPr>
          <w:p w14:paraId="6839FEFB" w14:textId="77777777"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836" w:type="dxa"/>
            <w:vAlign w:val="center"/>
          </w:tcPr>
          <w:p w14:paraId="13F7D800" w14:textId="77777777"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551" w:type="dxa"/>
            <w:vAlign w:val="center"/>
          </w:tcPr>
          <w:p w14:paraId="2626324C" w14:textId="77777777"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896550" w:rsidRPr="007917BE" w14:paraId="52B350B3" w14:textId="77777777" w:rsidTr="0043328C">
        <w:trPr>
          <w:gridAfter w:val="1"/>
          <w:wAfter w:w="710" w:type="dxa"/>
          <w:trHeight w:val="3857"/>
        </w:trPr>
        <w:tc>
          <w:tcPr>
            <w:tcW w:w="1276" w:type="dxa"/>
          </w:tcPr>
          <w:p w14:paraId="7CF365B6" w14:textId="77777777" w:rsidR="00896550" w:rsidRPr="002D5096" w:rsidRDefault="00896550" w:rsidP="00896550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Poznaję świat i siebie</w:t>
            </w:r>
          </w:p>
        </w:tc>
        <w:tc>
          <w:tcPr>
            <w:tcW w:w="1838" w:type="dxa"/>
          </w:tcPr>
          <w:p w14:paraId="2091E770" w14:textId="77777777" w:rsidR="000F2D85" w:rsidRDefault="000F2D85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wiara i wiedza nie są sprzeczne na podstawie wybranych dokumentów Kościoła</w:t>
            </w:r>
          </w:p>
          <w:p w14:paraId="186871F5" w14:textId="77777777" w:rsidR="000F2D85" w:rsidRDefault="000F2D85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wyczerpująco omawia 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>zadania wynikające z misji królewskiej, kapłańskiej i prorockiej</w:t>
            </w:r>
          </w:p>
          <w:p w14:paraId="79E8754E" w14:textId="77777777" w:rsidR="000F2D85" w:rsidRPr="00543A6F" w:rsidRDefault="000F2D85" w:rsidP="0089655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E91F1B" w14:textId="77777777" w:rsidR="00896550" w:rsidRPr="007C01E3" w:rsidRDefault="00896550" w:rsidP="00896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14:paraId="3B5B2CB2" w14:textId="77777777" w:rsidR="000F2D85" w:rsidRDefault="00896550" w:rsidP="0029216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2D85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świadków wiary w konkretnych sytuacjach życiowych </w:t>
            </w:r>
          </w:p>
          <w:p w14:paraId="33CE72FE" w14:textId="77777777" w:rsidR="00896550" w:rsidRPr="00896550" w:rsidRDefault="00896550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96550">
              <w:rPr>
                <w:rFonts w:ascii="Times New Roman" w:hAnsi="Times New Roman" w:cs="Times New Roman"/>
                <w:sz w:val="18"/>
                <w:szCs w:val="18"/>
              </w:rPr>
              <w:t>wyjaśnia ,</w:t>
            </w:r>
            <w:proofErr w:type="gramEnd"/>
            <w:r w:rsidRPr="00896550">
              <w:rPr>
                <w:rFonts w:ascii="Times New Roman" w:hAnsi="Times New Roman" w:cs="Times New Roman"/>
                <w:sz w:val="18"/>
                <w:szCs w:val="18"/>
              </w:rPr>
              <w:t xml:space="preserve"> że wiara i wiedza nie są sprzeczne</w:t>
            </w:r>
          </w:p>
          <w:p w14:paraId="121E5B4F" w14:textId="77777777" w:rsidR="00896550" w:rsidRDefault="000F2D85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sposób poznania proponowany przez św. Augustyna</w:t>
            </w:r>
          </w:p>
          <w:p w14:paraId="31A1A1CB" w14:textId="77777777" w:rsidR="000F2D85" w:rsidRDefault="00F511FE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racjonalność wiary</w:t>
            </w:r>
          </w:p>
          <w:p w14:paraId="20C8B626" w14:textId="77777777" w:rsidR="00F511FE" w:rsidRDefault="00F511FE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Objawienia Bożego w historii</w:t>
            </w:r>
          </w:p>
          <w:p w14:paraId="4F009BA2" w14:textId="77777777" w:rsidR="00F511FE" w:rsidRDefault="00F511FE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źródła godności </w:t>
            </w:r>
            <w:r w:rsidR="00CC2C5C">
              <w:rPr>
                <w:rFonts w:ascii="Times New Roman" w:hAnsi="Times New Roman" w:cs="Times New Roman"/>
                <w:sz w:val="18"/>
                <w:szCs w:val="18"/>
              </w:rPr>
              <w:t>człowieka</w:t>
            </w:r>
          </w:p>
          <w:p w14:paraId="655F68CC" w14:textId="77777777" w:rsidR="00AD376A" w:rsidRDefault="00AD376A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zadania wynikające z przyjęcia sakramentu chrztu</w:t>
            </w:r>
          </w:p>
          <w:p w14:paraId="184436E0" w14:textId="77777777" w:rsidR="00CC2C5C" w:rsidRPr="00CE7BB9" w:rsidRDefault="00AD376A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wartości stanowiące fundament relacji międzyludzkich</w:t>
            </w:r>
          </w:p>
        </w:tc>
        <w:tc>
          <w:tcPr>
            <w:tcW w:w="2835" w:type="dxa"/>
          </w:tcPr>
          <w:p w14:paraId="0BF9DDE9" w14:textId="77777777" w:rsidR="000F2D85" w:rsidRDefault="00896550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władze poznawcze człowieka</w:t>
            </w:r>
            <w:r w:rsidR="000F2D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BC2DF68" w14:textId="77777777" w:rsidR="00896550" w:rsidRDefault="000F2D85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na czym polega wzorowanie się na świadkach wiary w życiu </w:t>
            </w:r>
          </w:p>
          <w:p w14:paraId="4E014F41" w14:textId="77777777" w:rsidR="000F2D85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wymienia, co poznajemy dzięki rozumowi, a co dzięki zmysłom</w:t>
            </w:r>
          </w:p>
          <w:p w14:paraId="234A4C7A" w14:textId="77777777" w:rsidR="00F511FE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wartości, które mają początek w Bogu</w:t>
            </w:r>
          </w:p>
          <w:p w14:paraId="7464B251" w14:textId="77777777" w:rsidR="00F511FE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Objawienia</w:t>
            </w:r>
          </w:p>
          <w:p w14:paraId="5619D100" w14:textId="77777777" w:rsidR="00F511FE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czym jest godność człowieka</w:t>
            </w:r>
          </w:p>
          <w:p w14:paraId="3773C557" w14:textId="77777777" w:rsidR="00CC2C5C" w:rsidRDefault="00CC2C5C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na czym polega odpowiedzialność za dar chrztu</w:t>
            </w:r>
          </w:p>
          <w:p w14:paraId="6F667A5C" w14:textId="77777777" w:rsidR="00AD376A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wartość namaszczenia na króla, proroka i kapłana</w:t>
            </w:r>
          </w:p>
          <w:p w14:paraId="497120DE" w14:textId="77777777" w:rsidR="00AD376A" w:rsidRPr="002D5096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na czym polega uczestnictwo w życiu wspólnot Kościoła</w:t>
            </w:r>
          </w:p>
        </w:tc>
        <w:tc>
          <w:tcPr>
            <w:tcW w:w="2836" w:type="dxa"/>
          </w:tcPr>
          <w:p w14:paraId="1406D1D2" w14:textId="77777777" w:rsidR="00896550" w:rsidRDefault="00896550" w:rsidP="0089655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władze poznawcze człowieka</w:t>
            </w:r>
          </w:p>
          <w:p w14:paraId="64AC31B7" w14:textId="77777777" w:rsidR="000F2D85" w:rsidRDefault="00F511FE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sposoby poznawania człowieka</w:t>
            </w:r>
          </w:p>
          <w:p w14:paraId="3CFC1DCF" w14:textId="77777777" w:rsidR="00F511FE" w:rsidRDefault="00F511FE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wartości, które mówią o istocie Boga</w:t>
            </w:r>
          </w:p>
          <w:p w14:paraId="2F10705B" w14:textId="77777777" w:rsidR="00F511FE" w:rsidRDefault="00F511FE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w kolejności etapy Objawienia</w:t>
            </w:r>
          </w:p>
          <w:p w14:paraId="24B32AF4" w14:textId="77777777" w:rsidR="00F511FE" w:rsidRDefault="00CC2C5C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zachowania budujące godność człowieka</w:t>
            </w:r>
          </w:p>
          <w:p w14:paraId="08838898" w14:textId="77777777" w:rsidR="00CC2C5C" w:rsidRDefault="00CC2C5C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chrztu</w:t>
            </w:r>
          </w:p>
          <w:p w14:paraId="391BDA4E" w14:textId="77777777" w:rsidR="00AD376A" w:rsidRDefault="00AD376A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wartości wynikające z misji królewskiej, kapłańskiej i prorockiej</w:t>
            </w:r>
          </w:p>
          <w:p w14:paraId="7C92A6D1" w14:textId="77777777" w:rsidR="00AD376A" w:rsidRPr="00A0372F" w:rsidRDefault="00AD376A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zasady przynależności do wspólnot Kościoła</w:t>
            </w:r>
          </w:p>
        </w:tc>
        <w:tc>
          <w:tcPr>
            <w:tcW w:w="2551" w:type="dxa"/>
          </w:tcPr>
          <w:p w14:paraId="2116A0E1" w14:textId="77777777" w:rsidR="00896550" w:rsidRPr="00AC286D" w:rsidRDefault="000F2D85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władze poznawcze czł</w:t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>owieka</w:t>
            </w:r>
          </w:p>
          <w:p w14:paraId="7C26A270" w14:textId="77777777" w:rsidR="00896550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wartości, które mają początek w Bogu</w:t>
            </w:r>
          </w:p>
          <w:p w14:paraId="7132A68F" w14:textId="77777777" w:rsidR="00F511FE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sposób objawienia się Boga ludziom</w:t>
            </w:r>
          </w:p>
          <w:p w14:paraId="3F2CB02A" w14:textId="77777777" w:rsidR="00F511FE" w:rsidRDefault="00CC2C5C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zachowania naruszające godność człowieka</w:t>
            </w:r>
          </w:p>
          <w:p w14:paraId="306F0A9C" w14:textId="77777777" w:rsidR="00CC2C5C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sposoby dbania o własną godność</w:t>
            </w:r>
          </w:p>
          <w:p w14:paraId="2EF6C3DC" w14:textId="77777777" w:rsidR="00AD376A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definicje pojęć: król, prorok, kapłan</w:t>
            </w:r>
          </w:p>
          <w:p w14:paraId="4BC4A9CF" w14:textId="77777777" w:rsidR="00AD376A" w:rsidRPr="00AC286D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rozróżnia podstawowe wspólnoty Kościoła</w:t>
            </w:r>
          </w:p>
        </w:tc>
      </w:tr>
      <w:tr w:rsidR="00896550" w:rsidRPr="002D5096" w14:paraId="1D9BB3B0" w14:textId="77777777" w:rsidTr="0043328C">
        <w:trPr>
          <w:gridAfter w:val="1"/>
          <w:wAfter w:w="710" w:type="dxa"/>
          <w:trHeight w:val="9844"/>
        </w:trPr>
        <w:tc>
          <w:tcPr>
            <w:tcW w:w="1276" w:type="dxa"/>
          </w:tcPr>
          <w:p w14:paraId="442BCF73" w14:textId="77777777" w:rsidR="00896550" w:rsidRPr="002F0EAC" w:rsidRDefault="00896550" w:rsidP="00896550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 w:rsidR="004A1DB5">
              <w:rPr>
                <w:rFonts w:ascii="Times New Roman" w:hAnsi="Times New Roman" w:cs="Times New Roman"/>
                <w:sz w:val="18"/>
                <w:szCs w:val="18"/>
              </w:rPr>
              <w:t>Dzieje Narodu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ybranego i nasze dzieje, czyli aktualność Słowa Bożego</w:t>
            </w:r>
          </w:p>
        </w:tc>
        <w:tc>
          <w:tcPr>
            <w:tcW w:w="1838" w:type="dxa"/>
          </w:tcPr>
          <w:p w14:paraId="5FC2423F" w14:textId="77777777" w:rsidR="00896550" w:rsidRDefault="00F0369F" w:rsidP="00F0369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reform w życiu każdej wspólnoty, także Kościoła</w:t>
            </w:r>
          </w:p>
          <w:p w14:paraId="3A745210" w14:textId="77777777" w:rsidR="00F0369F" w:rsidRDefault="00F0369F" w:rsidP="00F0369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rolę proroków jako wybranych przez Boga pośredników</w:t>
            </w:r>
          </w:p>
          <w:p w14:paraId="1B7D0E3A" w14:textId="77777777" w:rsidR="001449A4" w:rsidRPr="00CE7BB9" w:rsidRDefault="001449A4" w:rsidP="00F0369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dawania świadectwa dla wiary wspólnoty</w:t>
            </w:r>
          </w:p>
        </w:tc>
        <w:tc>
          <w:tcPr>
            <w:tcW w:w="2585" w:type="dxa"/>
          </w:tcPr>
          <w:p w14:paraId="27977574" w14:textId="77777777" w:rsidR="00896550" w:rsidRDefault="00AD376A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Pisma św. o powołaniu Samuela</w:t>
            </w:r>
          </w:p>
          <w:p w14:paraId="7881A752" w14:textId="77777777" w:rsidR="004A1DB5" w:rsidRDefault="004A1DB5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teologiczne znaczenie walki Dawida i Goliata</w:t>
            </w:r>
          </w:p>
          <w:p w14:paraId="20FD003C" w14:textId="77777777" w:rsidR="004A1DB5" w:rsidRDefault="004A1DB5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psalmy</w:t>
            </w:r>
          </w:p>
          <w:p w14:paraId="24FEB2A0" w14:textId="77777777" w:rsidR="00F30988" w:rsidRDefault="00F30988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wygląd świątyni zbudowanej przez Salomona</w:t>
            </w:r>
          </w:p>
          <w:p w14:paraId="5A1759C6" w14:textId="77777777" w:rsidR="00F30988" w:rsidRDefault="00F30988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misję proroków </w:t>
            </w:r>
          </w:p>
          <w:p w14:paraId="4CDBDCDE" w14:textId="77777777" w:rsidR="00F0369F" w:rsidRDefault="00F0369F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reformę religijną i odnowienie przemierza za czasów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Jozjasza</w:t>
            </w:r>
            <w:proofErr w:type="spellEnd"/>
          </w:p>
          <w:p w14:paraId="29B5059E" w14:textId="77777777" w:rsidR="00F0369F" w:rsidRDefault="00F0369F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przyczyny i skutki niewoli babilońskiej</w:t>
            </w:r>
          </w:p>
          <w:p w14:paraId="20A5577E" w14:textId="77777777" w:rsidR="001449A4" w:rsidRDefault="003C5255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darów Ducha Świętego w obronie wiary</w:t>
            </w:r>
          </w:p>
          <w:p w14:paraId="021A2F21" w14:textId="77777777" w:rsidR="003C5255" w:rsidRDefault="003C5255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sytuacje polityczną i społeczną w Izraelu przed narodzeniem Jezusa Chrystusa</w:t>
            </w:r>
          </w:p>
          <w:p w14:paraId="418EBADD" w14:textId="77777777" w:rsidR="003C5255" w:rsidRDefault="003C5255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zależność między grzechem a nieszczęściem i cierpieniem</w:t>
            </w:r>
          </w:p>
          <w:p w14:paraId="1BA37AC5" w14:textId="77777777" w:rsidR="003C5255" w:rsidRPr="00097449" w:rsidRDefault="003C5255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9A990CF" w14:textId="77777777" w:rsidR="004A1DB5" w:rsidRDefault="00E23FAF" w:rsidP="00AD376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4A1DB5">
              <w:rPr>
                <w:rFonts w:ascii="Times New Roman" w:hAnsi="Times New Roman" w:cs="Times New Roman"/>
                <w:sz w:val="18"/>
                <w:szCs w:val="18"/>
              </w:rPr>
              <w:t xml:space="preserve"> rolę Samula w życiu Izraelitów</w:t>
            </w:r>
          </w:p>
          <w:p w14:paraId="29254CB6" w14:textId="77777777" w:rsidR="004A1DB5" w:rsidRDefault="00E23FAF" w:rsidP="00AD376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>podaje wydarzenia z życia Samuela</w:t>
            </w:r>
          </w:p>
          <w:p w14:paraId="16FCB118" w14:textId="77777777" w:rsidR="00896550" w:rsidRDefault="004A1DB5" w:rsidP="004A1DB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rolę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 xml:space="preserve"> Dawida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życiu narodu wybranego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722AA6D" w14:textId="77777777" w:rsidR="004A1DB5" w:rsidRDefault="004A1DB5" w:rsidP="004A1DB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pojęcia psalm i psałterz</w:t>
            </w:r>
          </w:p>
          <w:p w14:paraId="07F10718" w14:textId="77777777" w:rsidR="004A1DB5" w:rsidRDefault="004A1DB5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uzasadniające, że król Salomon był mądry</w:t>
            </w:r>
          </w:p>
          <w:p w14:paraId="44A9E1FC" w14:textId="77777777" w:rsidR="00F30988" w:rsidRDefault="00F0369F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fakty z życia Jeremiasza i Izajasza</w:t>
            </w:r>
          </w:p>
          <w:p w14:paraId="444F5837" w14:textId="77777777" w:rsidR="001449A4" w:rsidRDefault="003C5255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dziejów braci Machabeuszy do odnowienia wiary</w:t>
            </w:r>
          </w:p>
          <w:p w14:paraId="32F7FD63" w14:textId="77777777" w:rsidR="003C5255" w:rsidRDefault="003C5255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zapowiedzi Mesjasza w Starym Testamencie</w:t>
            </w:r>
          </w:p>
          <w:p w14:paraId="6EC09CC6" w14:textId="77777777" w:rsidR="003C5255" w:rsidRPr="0052157C" w:rsidRDefault="003C5255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przeciwdziałania złu i cierpieniu</w:t>
            </w:r>
          </w:p>
        </w:tc>
        <w:tc>
          <w:tcPr>
            <w:tcW w:w="2836" w:type="dxa"/>
          </w:tcPr>
          <w:p w14:paraId="6E4B41A7" w14:textId="77777777" w:rsidR="00896550" w:rsidRDefault="00896550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>zna opowiadanie o powołaniu Samuela</w:t>
            </w:r>
          </w:p>
          <w:p w14:paraId="582288E5" w14:textId="77777777" w:rsidR="004A1DB5" w:rsidRDefault="004A1DB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powołania Dawida</w:t>
            </w:r>
          </w:p>
          <w:p w14:paraId="3FEAA251" w14:textId="77777777" w:rsidR="004A1DB5" w:rsidRDefault="004A1DB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rodzaje </w:t>
            </w:r>
            <w:r w:rsidR="002A2725">
              <w:rPr>
                <w:rFonts w:ascii="Times New Roman" w:hAnsi="Times New Roman" w:cs="Times New Roman"/>
                <w:sz w:val="18"/>
                <w:szCs w:val="18"/>
              </w:rPr>
              <w:t>psalmów</w:t>
            </w:r>
          </w:p>
          <w:p w14:paraId="2761D133" w14:textId="77777777" w:rsidR="00F30988" w:rsidRDefault="00F30988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rolę świątyni w historii Izraelitów</w:t>
            </w:r>
          </w:p>
          <w:p w14:paraId="6EA347D9" w14:textId="77777777" w:rsidR="00F0369F" w:rsidRDefault="00F0369F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zadania do jakich Bóg powoływał proroków</w:t>
            </w:r>
          </w:p>
          <w:p w14:paraId="09084420" w14:textId="77777777" w:rsidR="00F0369F" w:rsidRDefault="00F0369F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historię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Jozjasza</w:t>
            </w:r>
            <w:proofErr w:type="spellEnd"/>
          </w:p>
          <w:p w14:paraId="1D2A2F82" w14:textId="77777777" w:rsidR="00F0369F" w:rsidRDefault="00F0369F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pokory</w:t>
            </w:r>
            <w:r w:rsidR="001449A4">
              <w:rPr>
                <w:rFonts w:ascii="Times New Roman" w:hAnsi="Times New Roman" w:cs="Times New Roman"/>
                <w:sz w:val="18"/>
                <w:szCs w:val="18"/>
              </w:rPr>
              <w:t xml:space="preserve"> jako postawy wobec zła i nieszczęść</w:t>
            </w:r>
          </w:p>
          <w:p w14:paraId="766D4452" w14:textId="77777777" w:rsidR="001449A4" w:rsidRDefault="003C525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braci Machabeuszy</w:t>
            </w:r>
          </w:p>
          <w:p w14:paraId="58E30389" w14:textId="77777777" w:rsidR="003C5255" w:rsidRDefault="003C525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tytuły, które prorok Izajasz nadał oczekiwanemu Mesjaszowi</w:t>
            </w:r>
          </w:p>
          <w:p w14:paraId="180B8174" w14:textId="77777777" w:rsidR="003C5255" w:rsidRPr="00CE7BB9" w:rsidRDefault="003C525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na podstawie Pismo Świętego, dlaczego zło i nieszczęście to skutki grzechu</w:t>
            </w:r>
          </w:p>
        </w:tc>
        <w:tc>
          <w:tcPr>
            <w:tcW w:w="2551" w:type="dxa"/>
          </w:tcPr>
          <w:p w14:paraId="0C71FB16" w14:textId="77777777" w:rsidR="00896550" w:rsidRDefault="004A1DB5" w:rsidP="00AD376A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wytłumaczyć, co oznaczają słowa, że „Bóg widzi serce”</w:t>
            </w:r>
          </w:p>
          <w:p w14:paraId="0BBA3A76" w14:textId="77777777" w:rsidR="004A1DB5" w:rsidRDefault="004A1DB5" w:rsidP="00AD376A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że psalm jest formą modlitwy</w:t>
            </w:r>
          </w:p>
          <w:p w14:paraId="02616E94" w14:textId="77777777" w:rsidR="00F30988" w:rsidRDefault="00F30988" w:rsidP="00AD376A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roli świątyni w życiu człowieka</w:t>
            </w:r>
          </w:p>
          <w:p w14:paraId="6EDBCF99" w14:textId="77777777" w:rsidR="00F30988" w:rsidRDefault="00F30988" w:rsidP="00AD376A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kto to jest prorok </w:t>
            </w:r>
          </w:p>
          <w:p w14:paraId="01B80465" w14:textId="77777777" w:rsidR="00F0369F" w:rsidRDefault="00F0369F" w:rsidP="00F0369F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przymierza</w:t>
            </w:r>
          </w:p>
          <w:p w14:paraId="0B8D38CA" w14:textId="77777777" w:rsidR="001449A4" w:rsidRDefault="001449A4" w:rsidP="00F0369F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przebieg niewoli babilońskiej</w:t>
            </w:r>
          </w:p>
          <w:p w14:paraId="43C8434D" w14:textId="77777777" w:rsidR="003C5255" w:rsidRDefault="003C5255" w:rsidP="00F0369F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św. Szczepana</w:t>
            </w:r>
          </w:p>
          <w:p w14:paraId="74CAA7FE" w14:textId="77777777" w:rsidR="003C5255" w:rsidRPr="0052109B" w:rsidRDefault="003C5255" w:rsidP="00F0369F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czym jest grzech, rozróżnia grzech lekki i ciężki</w:t>
            </w:r>
          </w:p>
        </w:tc>
      </w:tr>
      <w:tr w:rsidR="00896550" w:rsidRPr="002D5096" w14:paraId="3B803634" w14:textId="77777777" w:rsidTr="0043328C">
        <w:trPr>
          <w:gridAfter w:val="1"/>
          <w:wAfter w:w="710" w:type="dxa"/>
          <w:trHeight w:val="8098"/>
        </w:trPr>
        <w:tc>
          <w:tcPr>
            <w:tcW w:w="1276" w:type="dxa"/>
          </w:tcPr>
          <w:p w14:paraId="79491684" w14:textId="77777777" w:rsidR="00896550" w:rsidRPr="00B31141" w:rsidRDefault="00896550" w:rsidP="00896550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Wypełnienie proroctw. Wcielenie</w:t>
            </w:r>
          </w:p>
        </w:tc>
        <w:tc>
          <w:tcPr>
            <w:tcW w:w="1838" w:type="dxa"/>
          </w:tcPr>
          <w:p w14:paraId="03F1ACE9" w14:textId="77777777" w:rsidR="00896550" w:rsidRDefault="003823C2" w:rsidP="003823C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odkupieńczy charakter życia Jezusa w oparciu o wybrane teksty Pisma Świętego</w:t>
            </w:r>
          </w:p>
          <w:p w14:paraId="698309EF" w14:textId="77777777" w:rsidR="0043328C" w:rsidRDefault="0043328C" w:rsidP="003823C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historyczność Jezusa na podstawie dowodów chrześcijańskich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pozachrześcijańskich</w:t>
            </w:r>
            <w:proofErr w:type="spellEnd"/>
          </w:p>
        </w:tc>
        <w:tc>
          <w:tcPr>
            <w:tcW w:w="2585" w:type="dxa"/>
          </w:tcPr>
          <w:p w14:paraId="632104DE" w14:textId="77777777" w:rsidR="00896550" w:rsidRDefault="003823C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fragment </w:t>
            </w:r>
            <w:r w:rsidR="0043328C">
              <w:rPr>
                <w:rFonts w:ascii="Times New Roman" w:hAnsi="Times New Roman" w:cs="Times New Roman"/>
                <w:sz w:val="18"/>
                <w:szCs w:val="18"/>
              </w:rPr>
              <w:t>Ewangelii o tym, jak Jezus czytał Księgę Izajasza w synagodze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Łk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4,16-21)</w:t>
            </w:r>
          </w:p>
          <w:p w14:paraId="04C499D6" w14:textId="77777777" w:rsidR="003823C2" w:rsidRDefault="00F509BB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pozachrześcijańskie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dowody na historyczność Jezusa</w:t>
            </w:r>
          </w:p>
          <w:p w14:paraId="054E4A69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przytacza fragmenty Ewangelii mówiące o działalności Jezusa </w:t>
            </w:r>
          </w:p>
          <w:p w14:paraId="2789634E" w14:textId="77777777" w:rsidR="00B04151" w:rsidRDefault="0070358F" w:rsidP="001277E3">
            <w:pPr>
              <w:pStyle w:val="Akapitzlist"/>
              <w:numPr>
                <w:ilvl w:val="0"/>
                <w:numId w:val="6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B04151">
              <w:rPr>
                <w:rFonts w:ascii="Times New Roman" w:hAnsi="Times New Roman" w:cs="Times New Roman"/>
                <w:sz w:val="18"/>
                <w:szCs w:val="18"/>
              </w:rPr>
              <w:t xml:space="preserve"> znaczenie cudów Jezusa </w:t>
            </w:r>
          </w:p>
          <w:p w14:paraId="5CB373E9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przypowieści Jezusa o perle, drachmie, wdowim groszu, bogaczu i ziarnku gorczycy</w:t>
            </w:r>
          </w:p>
          <w:p w14:paraId="6B72A3E8" w14:textId="77777777" w:rsidR="00B04151" w:rsidRPr="00543A6F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uzasadniające twierdzenie, że Pismo Święte jest drogowskazem w życiu chrz</w:t>
            </w:r>
            <w:r w:rsidR="001277E3">
              <w:rPr>
                <w:rFonts w:ascii="Times New Roman" w:hAnsi="Times New Roman" w:cs="Times New Roman"/>
                <w:sz w:val="18"/>
                <w:szCs w:val="18"/>
              </w:rPr>
              <w:t>eści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1277E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nina</w:t>
            </w:r>
          </w:p>
        </w:tc>
        <w:tc>
          <w:tcPr>
            <w:tcW w:w="2835" w:type="dxa"/>
          </w:tcPr>
          <w:p w14:paraId="2806FB8F" w14:textId="77777777" w:rsidR="00F509BB" w:rsidRDefault="0043328C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644067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 w:rsidR="003823C2">
              <w:rPr>
                <w:rFonts w:ascii="Times New Roman" w:hAnsi="Times New Roman" w:cs="Times New Roman"/>
                <w:sz w:val="18"/>
                <w:szCs w:val="18"/>
              </w:rPr>
              <w:t>, że Jezus jest obiecanym Zbawicielem świata</w:t>
            </w:r>
          </w:p>
          <w:p w14:paraId="2EED7597" w14:textId="77777777" w:rsidR="00896550" w:rsidRDefault="00F509BB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dowody historyczne potwierdzające istnienie Chrystusa</w:t>
            </w:r>
            <w:r w:rsidR="00382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6C4F71F" w14:textId="77777777" w:rsidR="00D70AF2" w:rsidRDefault="00D70AF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dzieciństwie Jezusa</w:t>
            </w:r>
          </w:p>
          <w:p w14:paraId="2D49553A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argumenty, że Jezus to Syn Boży, który stał się człowiekiem dla zbawienia ludzi </w:t>
            </w:r>
          </w:p>
          <w:p w14:paraId="71575A4C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Jezusa</w:t>
            </w:r>
          </w:p>
          <w:p w14:paraId="3F3019B5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pojęcie cudu</w:t>
            </w:r>
          </w:p>
          <w:p w14:paraId="33571796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tłumaczy wybraną przypowieść Jezusa</w:t>
            </w:r>
          </w:p>
          <w:p w14:paraId="2F309F5F" w14:textId="77777777" w:rsidR="00B04151" w:rsidRPr="00044325" w:rsidRDefault="0043328C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B04151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04151">
              <w:rPr>
                <w:rFonts w:ascii="Times New Roman" w:hAnsi="Times New Roman" w:cs="Times New Roman"/>
                <w:sz w:val="18"/>
                <w:szCs w:val="18"/>
              </w:rPr>
              <w:t xml:space="preserve"> jak czytać Pismo Święte w codziennym życiu</w:t>
            </w:r>
          </w:p>
        </w:tc>
        <w:tc>
          <w:tcPr>
            <w:tcW w:w="2836" w:type="dxa"/>
          </w:tcPr>
          <w:p w14:paraId="775EDD18" w14:textId="77777777" w:rsidR="00896550" w:rsidRDefault="003823C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dlaczego dzieło Jezusa Chrystusa jest zbawienne dla człowieka</w:t>
            </w:r>
          </w:p>
          <w:p w14:paraId="0D54DCE7" w14:textId="77777777" w:rsidR="00F509BB" w:rsidRDefault="00D70AF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najważniejsze fakty historyczne potwierdzające istnienie historycznego Jezusa </w:t>
            </w:r>
          </w:p>
          <w:p w14:paraId="0BAB5513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opiera się przekonanie, że Jezus jest Synem Bożym</w:t>
            </w:r>
          </w:p>
          <w:p w14:paraId="46EB747F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dzieje Jezusa</w:t>
            </w:r>
          </w:p>
          <w:p w14:paraId="51E107A0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niektóre cuda Jezusa</w:t>
            </w:r>
          </w:p>
          <w:p w14:paraId="40EE56A6" w14:textId="77777777" w:rsidR="00B04151" w:rsidRPr="00787E2B" w:rsidRDefault="0043328C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wybraną</w:t>
            </w:r>
            <w:r w:rsidR="00B04151">
              <w:rPr>
                <w:rFonts w:ascii="Times New Roman" w:hAnsi="Times New Roman" w:cs="Times New Roman"/>
                <w:sz w:val="18"/>
                <w:szCs w:val="18"/>
              </w:rPr>
              <w:t xml:space="preserve"> przypowieść Jezusa</w:t>
            </w:r>
          </w:p>
        </w:tc>
        <w:tc>
          <w:tcPr>
            <w:tcW w:w="2551" w:type="dxa"/>
          </w:tcPr>
          <w:p w14:paraId="127EE9C3" w14:textId="77777777" w:rsidR="00896550" w:rsidRDefault="003823C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Syn Boży stał się człowiekiem dla naszego zbawienia</w:t>
            </w:r>
          </w:p>
          <w:p w14:paraId="29DA8DF2" w14:textId="77777777" w:rsidR="00F509BB" w:rsidRDefault="00F509BB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narodzin Jezusa</w:t>
            </w:r>
          </w:p>
          <w:p w14:paraId="408447EB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w kolejności historię Jezusa</w:t>
            </w:r>
          </w:p>
          <w:p w14:paraId="2DC7D565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wybrany cud Jezusa</w:t>
            </w:r>
          </w:p>
          <w:p w14:paraId="6652410E" w14:textId="77777777" w:rsidR="0043328C" w:rsidRDefault="0043328C" w:rsidP="001277E3">
            <w:pPr>
              <w:pStyle w:val="Akapitzlist"/>
              <w:numPr>
                <w:ilvl w:val="0"/>
                <w:numId w:val="6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niektóre przypowieści Jezusa</w:t>
            </w:r>
          </w:p>
          <w:p w14:paraId="7C96AD38" w14:textId="77777777" w:rsidR="00B04151" w:rsidRPr="003823C2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czytania Pisma Świętego</w:t>
            </w:r>
          </w:p>
        </w:tc>
      </w:tr>
      <w:tr w:rsidR="00896550" w:rsidRPr="002D5096" w14:paraId="4B8358C7" w14:textId="77777777" w:rsidTr="0043328C">
        <w:trPr>
          <w:trHeight w:val="6610"/>
        </w:trPr>
        <w:tc>
          <w:tcPr>
            <w:tcW w:w="1276" w:type="dxa"/>
          </w:tcPr>
          <w:p w14:paraId="40AC4248" w14:textId="77777777" w:rsidR="00896550" w:rsidRPr="000B38B3" w:rsidRDefault="00896550" w:rsidP="00896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838" w:type="dxa"/>
          </w:tcPr>
          <w:p w14:paraId="2B779262" w14:textId="77777777" w:rsidR="00896550" w:rsidRDefault="00896550" w:rsidP="0089655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angażuje się w obchody roku liturgicznego</w:t>
            </w:r>
          </w:p>
          <w:p w14:paraId="2537855B" w14:textId="77777777" w:rsidR="001C452F" w:rsidRDefault="001C452F" w:rsidP="0089655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obchodów poszczególnych świąt i uroczystości w roku liturgicznym</w:t>
            </w:r>
          </w:p>
        </w:tc>
        <w:tc>
          <w:tcPr>
            <w:tcW w:w="2585" w:type="dxa"/>
          </w:tcPr>
          <w:p w14:paraId="5E03C009" w14:textId="77777777" w:rsidR="00896550" w:rsidRDefault="0043328C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archaniołów i Aniołów Stróżów </w:t>
            </w:r>
          </w:p>
          <w:p w14:paraId="50EAFA27" w14:textId="77777777"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powiązania między wydarzeniami ewangelicznymi a tajemnicami różańca</w:t>
            </w:r>
          </w:p>
          <w:p w14:paraId="618B7EAF" w14:textId="77777777"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słowa „odpust”</w:t>
            </w:r>
          </w:p>
          <w:p w14:paraId="3F87FB95" w14:textId="77777777"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wszystkie elementy roku liturgicznego </w:t>
            </w:r>
          </w:p>
          <w:p w14:paraId="5ECB4E35" w14:textId="77777777"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nauczanie Jezusa zawarte we fragmencie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Łk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3,10-14</w:t>
            </w:r>
          </w:p>
          <w:p w14:paraId="3884213E" w14:textId="77777777" w:rsidR="00590428" w:rsidRPr="00F8378E" w:rsidRDefault="00590428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sens corocznych obchodów narodzin Jezusa</w:t>
            </w:r>
          </w:p>
        </w:tc>
        <w:tc>
          <w:tcPr>
            <w:tcW w:w="2835" w:type="dxa"/>
          </w:tcPr>
          <w:p w14:paraId="3FFC2722" w14:textId="77777777" w:rsidR="00896550" w:rsidRDefault="0043328C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kim są aniołowie</w:t>
            </w:r>
          </w:p>
          <w:p w14:paraId="47761480" w14:textId="77777777"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tajemnice różańca</w:t>
            </w:r>
          </w:p>
          <w:p w14:paraId="17FD417A" w14:textId="77777777"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różnice między Uroczystością Wszystkich Świętych a Świętem Zmarłych</w:t>
            </w:r>
          </w:p>
          <w:p w14:paraId="69C5AA07" w14:textId="77777777" w:rsidR="001C452F" w:rsidRDefault="0070358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1C452F">
              <w:rPr>
                <w:rFonts w:ascii="Times New Roman" w:hAnsi="Times New Roman" w:cs="Times New Roman"/>
                <w:sz w:val="18"/>
                <w:szCs w:val="18"/>
              </w:rPr>
              <w:t xml:space="preserve"> sens królowania Jezusa</w:t>
            </w:r>
          </w:p>
          <w:p w14:paraId="5F18BE09" w14:textId="77777777"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naukę i posłannictwo Jana Chrzciciela</w:t>
            </w:r>
          </w:p>
          <w:p w14:paraId="533F43E6" w14:textId="77777777" w:rsidR="001C452F" w:rsidRPr="00A5342C" w:rsidRDefault="00590428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fragment Ewangelii o narodzinach Jezusa</w:t>
            </w:r>
          </w:p>
        </w:tc>
        <w:tc>
          <w:tcPr>
            <w:tcW w:w="2836" w:type="dxa"/>
          </w:tcPr>
          <w:p w14:paraId="3D1CA639" w14:textId="77777777" w:rsidR="00896550" w:rsidRDefault="0043328C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rolę aniołów w życiu człowieka</w:t>
            </w:r>
          </w:p>
          <w:p w14:paraId="0F21A01E" w14:textId="77777777" w:rsidR="001C452F" w:rsidRDefault="001C452F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modlitwy różańcowej</w:t>
            </w:r>
          </w:p>
          <w:p w14:paraId="18085659" w14:textId="77777777" w:rsidR="001C452F" w:rsidRDefault="001C452F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modlitwy za zmarłych </w:t>
            </w:r>
          </w:p>
          <w:p w14:paraId="12E557B2" w14:textId="77777777" w:rsidR="001C452F" w:rsidRDefault="001C452F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najważniejsze elementy roku liturgicznego</w:t>
            </w:r>
          </w:p>
          <w:p w14:paraId="03620675" w14:textId="77777777" w:rsidR="001C452F" w:rsidRDefault="00590428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adwentowe rady Jana Chrzciciela</w:t>
            </w:r>
          </w:p>
          <w:p w14:paraId="629E7238" w14:textId="77777777" w:rsidR="00590428" w:rsidRPr="00C82D89" w:rsidRDefault="00590428" w:rsidP="00590428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święta z okresu Bożego Narodzenia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7390C5A0" w14:textId="77777777" w:rsidR="00896550" w:rsidRDefault="0043328C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poznanych archaniołów: Gabriela, Rafała i Michała</w:t>
            </w:r>
          </w:p>
          <w:p w14:paraId="13FA91ED" w14:textId="77777777" w:rsidR="001C452F" w:rsidRDefault="001C452F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części różańca</w:t>
            </w:r>
          </w:p>
          <w:p w14:paraId="0EBCDBE3" w14:textId="77777777" w:rsidR="001C452F" w:rsidRDefault="001C452F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treść modlitwy za zmarłych</w:t>
            </w:r>
          </w:p>
          <w:p w14:paraId="7E4C3C13" w14:textId="77777777" w:rsidR="001C452F" w:rsidRDefault="001C452F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kiedy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człowiek  należy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 Królestwa Bożego</w:t>
            </w:r>
          </w:p>
          <w:p w14:paraId="4DA98FF9" w14:textId="77777777" w:rsidR="00590428" w:rsidRDefault="00590428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historię Jana Chrzciciela </w:t>
            </w:r>
          </w:p>
          <w:p w14:paraId="7D053306" w14:textId="77777777" w:rsidR="001C452F" w:rsidRPr="00387244" w:rsidRDefault="00590428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narodzinach Jezusa</w:t>
            </w:r>
          </w:p>
        </w:tc>
      </w:tr>
      <w:tr w:rsidR="00896550" w:rsidRPr="002D5096" w14:paraId="032202C7" w14:textId="77777777" w:rsidTr="0043328C">
        <w:trPr>
          <w:trHeight w:val="9062"/>
        </w:trPr>
        <w:tc>
          <w:tcPr>
            <w:tcW w:w="1276" w:type="dxa"/>
          </w:tcPr>
          <w:p w14:paraId="08F19DD7" w14:textId="77777777" w:rsidR="00896550" w:rsidRPr="003863DA" w:rsidRDefault="007F7F0D" w:rsidP="007F7F0D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>Nasze życie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>z Jezusem. Sakramenty</w:t>
            </w:r>
          </w:p>
        </w:tc>
        <w:tc>
          <w:tcPr>
            <w:tcW w:w="1838" w:type="dxa"/>
          </w:tcPr>
          <w:p w14:paraId="384108E3" w14:textId="77777777" w:rsidR="00896550" w:rsidRDefault="0070358F" w:rsidP="007035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proroctwa zapowiadające działanie Boga w sakramentach</w:t>
            </w:r>
          </w:p>
          <w:p w14:paraId="31FEC6C1" w14:textId="77777777" w:rsidR="00940AFA" w:rsidRDefault="00940AFA" w:rsidP="007035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jaki sposób sakramenty angażują rozum i wolę człowieka</w:t>
            </w:r>
          </w:p>
          <w:p w14:paraId="161BAF3C" w14:textId="77777777" w:rsidR="0070217C" w:rsidRDefault="0070217C" w:rsidP="007035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wykazuje związek Eucharystii z paschą Izraelitów </w:t>
            </w:r>
          </w:p>
          <w:p w14:paraId="3F1E5176" w14:textId="77777777" w:rsidR="00C62B6C" w:rsidRDefault="00880B02" w:rsidP="007035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kościół jest mistycznym ciałem Chrystusa</w:t>
            </w:r>
          </w:p>
        </w:tc>
        <w:tc>
          <w:tcPr>
            <w:tcW w:w="2585" w:type="dxa"/>
          </w:tcPr>
          <w:p w14:paraId="0927EC58" w14:textId="77777777" w:rsidR="00896550" w:rsidRDefault="00940AFA" w:rsidP="0089655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działania Boga w poszczególnych znakach sakramentalnych</w:t>
            </w:r>
          </w:p>
          <w:p w14:paraId="5BA2A297" w14:textId="77777777" w:rsidR="00940AFA" w:rsidRDefault="00940AFA" w:rsidP="0089655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podział sakramentów</w:t>
            </w:r>
          </w:p>
          <w:p w14:paraId="094464A8" w14:textId="77777777" w:rsidR="00940AFA" w:rsidRDefault="00940AFA" w:rsidP="0089655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postaw liturgicznych</w:t>
            </w:r>
          </w:p>
          <w:p w14:paraId="1FD646CB" w14:textId="77777777" w:rsidR="00940AFA" w:rsidRDefault="0070217C" w:rsidP="0089655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przywieje i zobowiązania wynikające ze chrztu </w:t>
            </w:r>
          </w:p>
          <w:p w14:paraId="7A669157" w14:textId="77777777" w:rsidR="0070217C" w:rsidRDefault="0070217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że Kościół rozwija się dzięki działaniu Ducha Święte</w:t>
            </w:r>
            <w:r w:rsidRPr="0070217C">
              <w:rPr>
                <w:rFonts w:ascii="Times New Roman" w:hAnsi="Times New Roman" w:cs="Times New Roman"/>
                <w:sz w:val="18"/>
                <w:szCs w:val="18"/>
              </w:rPr>
              <w:t>go</w:t>
            </w:r>
          </w:p>
          <w:p w14:paraId="4BE2AE44" w14:textId="77777777" w:rsidR="0070217C" w:rsidRDefault="0070217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czym jest Eucharystia</w:t>
            </w:r>
          </w:p>
          <w:p w14:paraId="524443B0" w14:textId="77777777" w:rsidR="0070217C" w:rsidRDefault="0070217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 różne nazwy Eucharystii</w:t>
            </w:r>
          </w:p>
          <w:p w14:paraId="1FE5A0BD" w14:textId="77777777" w:rsidR="0070217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jakie znaczenie mają poszczególne części mszy św.</w:t>
            </w:r>
          </w:p>
          <w:p w14:paraId="4754386B" w14:textId="77777777" w:rsidR="00C62B6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msza św. jest cudem eucharystycznym</w:t>
            </w:r>
          </w:p>
          <w:p w14:paraId="05053ED6" w14:textId="77777777" w:rsidR="00C62B6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opis spotkania Jezusa z Zacheuszem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19,1-10</w:t>
            </w:r>
          </w:p>
          <w:p w14:paraId="354842AD" w14:textId="77777777" w:rsidR="00C62B6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cel sakramentu chorych</w:t>
            </w:r>
          </w:p>
          <w:p w14:paraId="3032C3C3" w14:textId="77777777" w:rsidR="00C62B6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 jakich stopni składa się sakrament święceń</w:t>
            </w:r>
          </w:p>
          <w:p w14:paraId="268CCC4F" w14:textId="77777777" w:rsidR="00880B02" w:rsidRDefault="00880B02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sens przysięgi małżeńskiej</w:t>
            </w:r>
          </w:p>
          <w:p w14:paraId="0286BC95" w14:textId="77777777" w:rsidR="00880B02" w:rsidRDefault="00880B02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Chrystusa w Kościele</w:t>
            </w:r>
          </w:p>
          <w:p w14:paraId="05FD575B" w14:textId="77777777" w:rsidR="00880B02" w:rsidRPr="0070217C" w:rsidRDefault="00880B02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30CEC84" w14:textId="77777777" w:rsidR="00896550" w:rsidRDefault="00940AFA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działanie Boga w sakramentach</w:t>
            </w:r>
          </w:p>
          <w:p w14:paraId="01DA661B" w14:textId="77777777" w:rsidR="00940AFA" w:rsidRDefault="00940AFA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grupy sakramentów</w:t>
            </w:r>
          </w:p>
          <w:p w14:paraId="328BBC0D" w14:textId="77777777" w:rsidR="00940AFA" w:rsidRDefault="00940AFA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liturgiczne</w:t>
            </w:r>
          </w:p>
          <w:p w14:paraId="35BA18F1" w14:textId="77777777" w:rsidR="0070217C" w:rsidRDefault="0070217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chrztu w życiu chrześcijanina</w:t>
            </w:r>
          </w:p>
          <w:p w14:paraId="3F5B9457" w14:textId="77777777" w:rsidR="0070217C" w:rsidRDefault="0070217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dary Ducha Świętego</w:t>
            </w:r>
          </w:p>
          <w:p w14:paraId="3756AFB0" w14:textId="77777777" w:rsidR="0070217C" w:rsidRDefault="0070217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istotę mszy św.</w:t>
            </w:r>
          </w:p>
          <w:p w14:paraId="139EC3DD" w14:textId="77777777" w:rsidR="0070217C" w:rsidRDefault="0070217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nazwy Eucharystii</w:t>
            </w:r>
          </w:p>
          <w:p w14:paraId="4CCCAF5B" w14:textId="77777777"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strukturę mszy św.</w:t>
            </w:r>
          </w:p>
          <w:p w14:paraId="63700721" w14:textId="77777777"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co wydarzyło się podczas ostatniej wieczerzy</w:t>
            </w:r>
          </w:p>
          <w:p w14:paraId="5BCE6B5B" w14:textId="77777777"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polecenia Jezusa „to czyńcie na Moją pamiątkę”</w:t>
            </w:r>
          </w:p>
          <w:p w14:paraId="18F97141" w14:textId="77777777"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cudu eucharystycznego</w:t>
            </w:r>
          </w:p>
          <w:p w14:paraId="347A935F" w14:textId="77777777"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nawrócenia</w:t>
            </w:r>
          </w:p>
          <w:p w14:paraId="5D74654C" w14:textId="77777777"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sakramentu pokuty</w:t>
            </w:r>
          </w:p>
          <w:p w14:paraId="555F00E1" w14:textId="77777777"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liturgię sakramentu chorych</w:t>
            </w:r>
          </w:p>
          <w:p w14:paraId="38B1A3A3" w14:textId="77777777"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w jaki sposób kapłan wypełnia swoją posługę</w:t>
            </w:r>
          </w:p>
          <w:p w14:paraId="11DF6D46" w14:textId="77777777" w:rsidR="00880B02" w:rsidRDefault="00707E6A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880B02">
              <w:rPr>
                <w:rFonts w:ascii="Times New Roman" w:hAnsi="Times New Roman" w:cs="Times New Roman"/>
                <w:sz w:val="18"/>
                <w:szCs w:val="18"/>
              </w:rPr>
              <w:t xml:space="preserve"> zamysł Boży wobec kobiety i mężczyzny</w:t>
            </w:r>
          </w:p>
          <w:p w14:paraId="436FCDBA" w14:textId="77777777" w:rsidR="00880B02" w:rsidRDefault="00880B02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błogosławieństw</w:t>
            </w:r>
          </w:p>
          <w:p w14:paraId="3334345C" w14:textId="77777777" w:rsidR="00C62B6C" w:rsidRPr="000E56E4" w:rsidRDefault="00C62B6C" w:rsidP="00880B02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14:paraId="74C97473" w14:textId="77777777" w:rsidR="00896550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Jezus jest Bogiem w nas</w:t>
            </w:r>
          </w:p>
          <w:p w14:paraId="6F856778" w14:textId="77777777" w:rsidR="00940AFA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które sakramenty można przyjąć tylko raz</w:t>
            </w:r>
          </w:p>
          <w:p w14:paraId="6BDF64FF" w14:textId="77777777" w:rsidR="00940AFA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znaków podczas liturgii</w:t>
            </w:r>
          </w:p>
          <w:p w14:paraId="743274F5" w14:textId="77777777"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liturgię chrztu</w:t>
            </w:r>
          </w:p>
          <w:p w14:paraId="4EBDD19D" w14:textId="77777777"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dary Ducha Świętego</w:t>
            </w:r>
          </w:p>
          <w:p w14:paraId="631F628D" w14:textId="77777777"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powiązanie Eucharystii z wydarzeniem Wieczernika</w:t>
            </w:r>
          </w:p>
          <w:p w14:paraId="4614B85A" w14:textId="77777777"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wspólnotowy wymiar Eucharystii</w:t>
            </w:r>
          </w:p>
          <w:p w14:paraId="23F13B93" w14:textId="77777777" w:rsidR="00C62B6C" w:rsidRDefault="00C62B6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znaczenie postaw na mszy św.</w:t>
            </w:r>
          </w:p>
          <w:p w14:paraId="788738EF" w14:textId="77777777" w:rsidR="00C62B6C" w:rsidRDefault="00707E6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>, że msza św. jest pamiątką ostatniej wieczerzy</w:t>
            </w:r>
          </w:p>
          <w:p w14:paraId="76A0346A" w14:textId="77777777" w:rsidR="00C62B6C" w:rsidRDefault="001173F4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cud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 xml:space="preserve">u w </w:t>
            </w:r>
            <w:proofErr w:type="spellStart"/>
            <w:r w:rsidR="00C62B6C">
              <w:rPr>
                <w:rFonts w:ascii="Times New Roman" w:hAnsi="Times New Roman" w:cs="Times New Roman"/>
                <w:sz w:val="18"/>
                <w:szCs w:val="18"/>
              </w:rPr>
              <w:t>Lanciano</w:t>
            </w:r>
            <w:proofErr w:type="spellEnd"/>
          </w:p>
          <w:p w14:paraId="7B07AFA1" w14:textId="77777777" w:rsidR="00C62B6C" w:rsidRDefault="00C62B6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grzechy ciężkie i lekkie</w:t>
            </w:r>
          </w:p>
          <w:p w14:paraId="70E9ADB2" w14:textId="77777777" w:rsidR="00C62B6C" w:rsidRDefault="00707E6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 xml:space="preserve"> co to jest wiatyk</w:t>
            </w:r>
          </w:p>
          <w:p w14:paraId="4FB96965" w14:textId="77777777" w:rsidR="00C62B6C" w:rsidRDefault="001173F4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sakramentu święceń</w:t>
            </w:r>
          </w:p>
          <w:p w14:paraId="170D188B" w14:textId="77777777" w:rsidR="001173F4" w:rsidRDefault="00880B02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skutki sakramentu małżeństwa</w:t>
            </w:r>
          </w:p>
          <w:p w14:paraId="6C733F98" w14:textId="77777777" w:rsidR="00880B02" w:rsidRPr="000171A6" w:rsidRDefault="00880B02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sakramentaliów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1C5BA5C7" w14:textId="77777777" w:rsidR="00896550" w:rsidRDefault="0070358F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sakramenty</w:t>
            </w:r>
          </w:p>
          <w:p w14:paraId="02F38B01" w14:textId="77777777" w:rsidR="00940AFA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sakramenty inicjacji chrześcijańskiej</w:t>
            </w:r>
          </w:p>
          <w:p w14:paraId="54285252" w14:textId="77777777" w:rsidR="00940AFA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znaczenie postawy klęczącej oraz stojącej podczas liturgii</w:t>
            </w:r>
          </w:p>
          <w:p w14:paraId="29EAED08" w14:textId="77777777" w:rsidR="00940AFA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 konieczność chrztu dla zbawienia</w:t>
            </w:r>
          </w:p>
          <w:p w14:paraId="34942333" w14:textId="77777777"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znaczenie sakramentu chrztu</w:t>
            </w:r>
          </w:p>
          <w:p w14:paraId="32172675" w14:textId="77777777"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omawia skutki przyjmowania Komunii św.</w:t>
            </w:r>
          </w:p>
          <w:p w14:paraId="3D2B228E" w14:textId="77777777"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przyjmowania Eucharystii dla życia duchowego chrześcijanina</w:t>
            </w:r>
          </w:p>
          <w:p w14:paraId="3AD98970" w14:textId="77777777" w:rsidR="0070217C" w:rsidRDefault="00707E6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62B6C">
              <w:rPr>
                <w:rFonts w:ascii="Times New Roman" w:hAnsi="Times New Roman" w:cs="Times New Roman"/>
                <w:sz w:val="18"/>
                <w:szCs w:val="18"/>
              </w:rPr>
              <w:t>pojęcia :</w:t>
            </w:r>
            <w:proofErr w:type="gramEnd"/>
            <w:r w:rsidR="00C62B6C">
              <w:rPr>
                <w:rFonts w:ascii="Times New Roman" w:hAnsi="Times New Roman" w:cs="Times New Roman"/>
                <w:sz w:val="18"/>
                <w:szCs w:val="18"/>
              </w:rPr>
              <w:t xml:space="preserve"> tabernakulum, monstrancja</w:t>
            </w:r>
          </w:p>
          <w:p w14:paraId="467A5E16" w14:textId="77777777" w:rsidR="00C62B6C" w:rsidRDefault="00C62B6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warunki sakramentu pokuty</w:t>
            </w:r>
          </w:p>
          <w:p w14:paraId="5F784802" w14:textId="77777777" w:rsidR="00C62B6C" w:rsidRDefault="00C62B6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przyjmowania wiatyku</w:t>
            </w:r>
          </w:p>
          <w:p w14:paraId="246F62A6" w14:textId="77777777" w:rsidR="001173F4" w:rsidRDefault="001173F4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definicję sakramentu święceń</w:t>
            </w:r>
          </w:p>
          <w:p w14:paraId="60283FB0" w14:textId="77777777" w:rsidR="001173F4" w:rsidRDefault="00880B02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cele sakramentu małżeństwa</w:t>
            </w:r>
          </w:p>
          <w:p w14:paraId="0320246C" w14:textId="77777777" w:rsidR="00880B02" w:rsidRPr="000171A6" w:rsidRDefault="00880B02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znaczenie pogrzebu kościelnego </w:t>
            </w:r>
          </w:p>
        </w:tc>
      </w:tr>
      <w:tr w:rsidR="00896550" w:rsidRPr="002D5096" w14:paraId="52299B3C" w14:textId="77777777" w:rsidTr="0043328C">
        <w:trPr>
          <w:trHeight w:val="12367"/>
        </w:trPr>
        <w:tc>
          <w:tcPr>
            <w:tcW w:w="1276" w:type="dxa"/>
          </w:tcPr>
          <w:p w14:paraId="4AD140F8" w14:textId="77777777" w:rsidR="00896550" w:rsidRPr="00C43CC5" w:rsidRDefault="007F7F0D" w:rsidP="007F7F0D">
            <w:pPr>
              <w:tabs>
                <w:tab w:val="left" w:pos="2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>Wiem, w Kogo wierzę</w:t>
            </w:r>
          </w:p>
        </w:tc>
        <w:tc>
          <w:tcPr>
            <w:tcW w:w="1838" w:type="dxa"/>
          </w:tcPr>
          <w:p w14:paraId="58B64F2B" w14:textId="77777777" w:rsidR="00896550" w:rsidRDefault="00707E6A" w:rsidP="00707E6A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istnienie Składu Apostolskiego i Credo w tradycji i nauczaniu Kościoła </w:t>
            </w:r>
          </w:p>
          <w:p w14:paraId="6507F817" w14:textId="77777777" w:rsidR="00707E6A" w:rsidRDefault="00707E6A" w:rsidP="00707E6A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związek kultury z wiarą</w:t>
            </w:r>
          </w:p>
          <w:p w14:paraId="7DC57187" w14:textId="77777777" w:rsidR="003F27E4" w:rsidRDefault="003F27E4" w:rsidP="00707E6A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kontekst rozłamu w Kościele w epoce reformacji</w:t>
            </w:r>
          </w:p>
        </w:tc>
        <w:tc>
          <w:tcPr>
            <w:tcW w:w="2585" w:type="dxa"/>
          </w:tcPr>
          <w:p w14:paraId="1AA14CD2" w14:textId="77777777" w:rsidR="00896550" w:rsidRDefault="00707E6A" w:rsidP="00707E6A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wezwań Credo</w:t>
            </w:r>
          </w:p>
          <w:p w14:paraId="390CC2AC" w14:textId="77777777" w:rsidR="00707E6A" w:rsidRDefault="00053BC8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="003F27E4">
              <w:rPr>
                <w:rFonts w:ascii="Times New Roman" w:hAnsi="Times New Roman" w:cs="Times New Roman"/>
                <w:sz w:val="18"/>
                <w:szCs w:val="18"/>
              </w:rPr>
              <w:t>wybrane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prace artystów epoki renesansu</w:t>
            </w:r>
          </w:p>
          <w:p w14:paraId="399504AB" w14:textId="77777777" w:rsidR="003F27E4" w:rsidRDefault="003F27E4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okoliczności reformacji </w:t>
            </w:r>
          </w:p>
          <w:p w14:paraId="24E0F934" w14:textId="77777777" w:rsidR="003F27E4" w:rsidRDefault="003F27E4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różnice i podobieństwa pomiędzy protestantyzmem i katolicyzmem</w:t>
            </w:r>
          </w:p>
          <w:p w14:paraId="65C4F4A3" w14:textId="77777777" w:rsidR="003F27E4" w:rsidRDefault="00DD7CDE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elementy medytacji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ignacjańskiej</w:t>
            </w:r>
            <w:proofErr w:type="spellEnd"/>
          </w:p>
          <w:p w14:paraId="4FEA0C9F" w14:textId="77777777" w:rsidR="00DD7CDE" w:rsidRDefault="00DD7CDE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zasady nakazu misyjnego</w:t>
            </w:r>
          </w:p>
          <w:p w14:paraId="60F30FD1" w14:textId="77777777" w:rsidR="00DD7CDE" w:rsidRDefault="00DD7CDE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miejsca współczesnych prześladowań Kościoła</w:t>
            </w:r>
          </w:p>
          <w:p w14:paraId="67B2BFE2" w14:textId="77777777" w:rsidR="00DD7CDE" w:rsidRDefault="00107BF1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różnice między Kościołem rzymskokatolickim i Kościołem grekokatolickim</w:t>
            </w:r>
          </w:p>
          <w:p w14:paraId="4F781DB6" w14:textId="77777777" w:rsidR="00107BF1" w:rsidRPr="0022281A" w:rsidRDefault="00107BF1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czym jest kultura chrześcijańska </w:t>
            </w:r>
          </w:p>
        </w:tc>
        <w:tc>
          <w:tcPr>
            <w:tcW w:w="2835" w:type="dxa"/>
          </w:tcPr>
          <w:p w14:paraId="4E18BC70" w14:textId="77777777" w:rsidR="00896550" w:rsidRDefault="00707E6A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wezwań Składu Apostolskiego</w:t>
            </w:r>
          </w:p>
          <w:p w14:paraId="2601EF0E" w14:textId="77777777" w:rsidR="003F27E4" w:rsidRDefault="003F27E4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historię kontaktów papieża Pawła III i M. Kopernika </w:t>
            </w:r>
          </w:p>
          <w:p w14:paraId="333CA1D0" w14:textId="77777777" w:rsidR="003F27E4" w:rsidRDefault="003F27E4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historię Kościoła w XV i XVI w.</w:t>
            </w:r>
          </w:p>
          <w:p w14:paraId="3818651B" w14:textId="77777777" w:rsidR="003F27E4" w:rsidRDefault="003F27E4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zasady ekumenizmu</w:t>
            </w:r>
          </w:p>
          <w:p w14:paraId="1AEB8DA9" w14:textId="77777777" w:rsidR="003F27E4" w:rsidRDefault="003F27E4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7CDE">
              <w:rPr>
                <w:rFonts w:ascii="Times New Roman" w:hAnsi="Times New Roman" w:cs="Times New Roman"/>
                <w:sz w:val="18"/>
                <w:szCs w:val="18"/>
              </w:rPr>
              <w:t>opisuje drogę życiową św. Ignacego z Loyoli</w:t>
            </w:r>
          </w:p>
          <w:p w14:paraId="59A63F7F" w14:textId="77777777" w:rsidR="00DD7CDE" w:rsidRDefault="00DD7CDE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czym polega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ignacjański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rachunek sumienia</w:t>
            </w:r>
          </w:p>
          <w:p w14:paraId="59DEC054" w14:textId="77777777" w:rsidR="00DD7CDE" w:rsidRDefault="00DD7CDE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istotę misji chrześcijańskich</w:t>
            </w:r>
          </w:p>
          <w:p w14:paraId="51854482" w14:textId="77777777" w:rsidR="00DD7CDE" w:rsidRDefault="00DD7CDE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opowiada o św. Andrzeju Boboli</w:t>
            </w:r>
          </w:p>
          <w:p w14:paraId="00A221F2" w14:textId="77777777" w:rsidR="00DD7CDE" w:rsidRDefault="00107BF1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postanowienia unii brzeskiej</w:t>
            </w:r>
          </w:p>
          <w:p w14:paraId="66FCF7E9" w14:textId="77777777" w:rsidR="00107BF1" w:rsidRPr="00672844" w:rsidRDefault="00107BF1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kultury chrześcijańskiej</w:t>
            </w:r>
          </w:p>
        </w:tc>
        <w:tc>
          <w:tcPr>
            <w:tcW w:w="2836" w:type="dxa"/>
          </w:tcPr>
          <w:p w14:paraId="11BF8BED" w14:textId="77777777" w:rsidR="00896550" w:rsidRDefault="00707E6A" w:rsidP="00896550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Credo</w:t>
            </w:r>
          </w:p>
          <w:p w14:paraId="7C67BFB6" w14:textId="77777777"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podłoże dyskusji Galileusza z Kościołem</w:t>
            </w:r>
          </w:p>
          <w:p w14:paraId="3332A74C" w14:textId="77777777"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działalność Marcina Lutra i św. Karola Boromeusza</w:t>
            </w:r>
          </w:p>
          <w:p w14:paraId="3948E3F4" w14:textId="77777777"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praktyczne przykłady ekumenizmu</w:t>
            </w:r>
          </w:p>
          <w:p w14:paraId="3C5DDD36" w14:textId="77777777" w:rsidR="00DD7CDE" w:rsidRDefault="00DD7CDE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D7CDE">
              <w:rPr>
                <w:rFonts w:ascii="Times New Roman" w:hAnsi="Times New Roman" w:cs="Times New Roman"/>
                <w:sz w:val="18"/>
                <w:szCs w:val="18"/>
              </w:rPr>
              <w:t>pisuje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zasady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duchowego św. Ignacego z Loyoli </w:t>
            </w:r>
          </w:p>
          <w:p w14:paraId="77FC24B9" w14:textId="77777777" w:rsidR="00DD7CDE" w:rsidRDefault="00DD7CDE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działalności św. Franciszka Ksawerego</w:t>
            </w:r>
          </w:p>
          <w:p w14:paraId="1F19D1AF" w14:textId="77777777" w:rsidR="00DD7CDE" w:rsidRDefault="00DD7CDE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7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głównych patronów Polski</w:t>
            </w:r>
          </w:p>
          <w:p w14:paraId="3C8DDF72" w14:textId="77777777" w:rsidR="00DD7CDE" w:rsidRDefault="00107BF1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historię wydzielenie się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Kościoła  grekokatolickiego</w:t>
            </w:r>
            <w:proofErr w:type="gramEnd"/>
          </w:p>
          <w:p w14:paraId="29C1ED16" w14:textId="77777777" w:rsidR="00107BF1" w:rsidRPr="00DD7CDE" w:rsidRDefault="00107BF1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wpływ chrześcijaństwa na kulturę Polski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0FB12236" w14:textId="77777777" w:rsidR="00896550" w:rsidRDefault="00707E6A" w:rsidP="00896550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Skład Apostolski</w:t>
            </w:r>
          </w:p>
          <w:p w14:paraId="197A3475" w14:textId="77777777"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przynajmniej trzy prace artystów epoki renesansu</w:t>
            </w:r>
          </w:p>
          <w:p w14:paraId="003B20E2" w14:textId="77777777"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pojęcie reformy i reformacji</w:t>
            </w:r>
          </w:p>
          <w:p w14:paraId="7769304D" w14:textId="77777777" w:rsidR="00DD7CDE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główne różnice między protestantyzmem i katolicyzmem</w:t>
            </w:r>
          </w:p>
          <w:p w14:paraId="196EEEA4" w14:textId="77777777" w:rsidR="003F27E4" w:rsidRDefault="00DD7CDE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zna najważniejsze fakty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św. Ignacego z Loyoli</w:t>
            </w:r>
          </w:p>
          <w:p w14:paraId="4FC5C465" w14:textId="77777777" w:rsidR="00DD7CDE" w:rsidRDefault="00DD7CDE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miejsce posługi misyjnej św. Franciszka Ksawerego</w:t>
            </w:r>
          </w:p>
          <w:p w14:paraId="710C4715" w14:textId="77777777" w:rsidR="00DD7CDE" w:rsidRDefault="00DD7CDE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rolę patronów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naszego narodu</w:t>
            </w:r>
          </w:p>
          <w:p w14:paraId="7F0FDC26" w14:textId="77777777" w:rsidR="00DD7CDE" w:rsidRDefault="00107BF1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najważniejsze cechy Kościoła grekokatolickiego</w:t>
            </w:r>
          </w:p>
          <w:p w14:paraId="1E7D90D2" w14:textId="77777777" w:rsidR="00107BF1" w:rsidRPr="0022281A" w:rsidRDefault="00107BF1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świadczące o odpowiedzialności człowieka za chrześcijańskie dziedzictwo Polski</w:t>
            </w:r>
          </w:p>
        </w:tc>
      </w:tr>
      <w:tr w:rsidR="00896550" w:rsidRPr="002D5096" w14:paraId="0313525E" w14:textId="77777777" w:rsidTr="00420F27">
        <w:trPr>
          <w:trHeight w:val="7645"/>
        </w:trPr>
        <w:tc>
          <w:tcPr>
            <w:tcW w:w="1276" w:type="dxa"/>
          </w:tcPr>
          <w:p w14:paraId="2135298F" w14:textId="77777777" w:rsidR="00896550" w:rsidRPr="000B38B3" w:rsidRDefault="00896550" w:rsidP="00896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838" w:type="dxa"/>
          </w:tcPr>
          <w:p w14:paraId="0F8827D9" w14:textId="77777777" w:rsidR="00896550" w:rsidRPr="007A4B83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Triduum Paschalnego</w:t>
            </w:r>
          </w:p>
          <w:p w14:paraId="756D5B96" w14:textId="77777777" w:rsidR="00896550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14:paraId="7F5F8CB0" w14:textId="77777777" w:rsidR="00896550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angażuje się w obchody roku liturgicznego</w:t>
            </w:r>
          </w:p>
        </w:tc>
        <w:tc>
          <w:tcPr>
            <w:tcW w:w="2585" w:type="dxa"/>
          </w:tcPr>
          <w:p w14:paraId="0FA53E3E" w14:textId="77777777" w:rsidR="00896550" w:rsidRDefault="00107BF1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kuszenia Jezusa na pustyni</w:t>
            </w:r>
          </w:p>
          <w:p w14:paraId="51517F34" w14:textId="77777777" w:rsidR="00896550" w:rsidRPr="00C17485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C17485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okresem Wielkiego Postu </w:t>
            </w:r>
          </w:p>
          <w:p w14:paraId="3E89CDF3" w14:textId="77777777" w:rsidR="00896550" w:rsidRPr="00387244" w:rsidRDefault="008E755D" w:rsidP="00896550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w jaki sposób w działaniach liturgicznych uobecnia się zbawcze dzieło Chrystusa</w:t>
            </w:r>
          </w:p>
          <w:p w14:paraId="47AEB7DF" w14:textId="77777777" w:rsidR="00896550" w:rsidRDefault="008E755D" w:rsidP="00896550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Pisma Świętego mówiący o ostatnich chwilach Jezusa na ziemi</w:t>
            </w:r>
          </w:p>
          <w:p w14:paraId="14D0C2A0" w14:textId="77777777" w:rsidR="008E755D" w:rsidRPr="00771847" w:rsidRDefault="008E755D" w:rsidP="00896550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analizuje fragment Dziejów Apostolskich opisujący zesłanie Ducha Świętego </w:t>
            </w:r>
          </w:p>
        </w:tc>
        <w:tc>
          <w:tcPr>
            <w:tcW w:w="2835" w:type="dxa"/>
          </w:tcPr>
          <w:p w14:paraId="27C73B15" w14:textId="77777777" w:rsidR="00107BF1" w:rsidRDefault="00107BF1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kuszenia Jezusa na pustyni</w:t>
            </w:r>
          </w:p>
          <w:p w14:paraId="21326EFF" w14:textId="77777777" w:rsidR="008E755D" w:rsidRPr="00387244" w:rsidRDefault="008E755D" w:rsidP="008E755D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z </w:t>
            </w:r>
            <w:r w:rsidRPr="008E755D">
              <w:rPr>
                <w:rFonts w:ascii="Times New Roman" w:hAnsi="Times New Roman" w:cs="Times New Roman"/>
                <w:sz w:val="18"/>
                <w:szCs w:val="18"/>
              </w:rPr>
              <w:t>Triduum Paschalnym</w:t>
            </w:r>
          </w:p>
          <w:p w14:paraId="26D8E25D" w14:textId="77777777" w:rsidR="00896550" w:rsidRDefault="00896550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liturgii Triduum Paschalnego w życiu chrześcijanina </w:t>
            </w:r>
          </w:p>
          <w:p w14:paraId="6970C653" w14:textId="77777777" w:rsidR="00896550" w:rsidRDefault="008E755D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>zasadnia r</w:t>
            </w:r>
            <w:r w:rsidR="00896550" w:rsidRPr="00672844">
              <w:rPr>
                <w:rFonts w:ascii="Times New Roman" w:hAnsi="Times New Roman" w:cs="Times New Roman"/>
                <w:sz w:val="18"/>
                <w:szCs w:val="18"/>
              </w:rPr>
              <w:t>eligijny wymiar uroczystości</w:t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 xml:space="preserve"> Zmartwychwstania Pańskiego </w:t>
            </w:r>
          </w:p>
          <w:p w14:paraId="2675555D" w14:textId="77777777" w:rsidR="00896550" w:rsidRDefault="008E755D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pojęcie miłosiernego przebaczenia</w:t>
            </w:r>
          </w:p>
          <w:p w14:paraId="7E58AA3F" w14:textId="77777777" w:rsidR="008E755D" w:rsidRPr="002477F1" w:rsidRDefault="008E755D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związek między symbolem ognia z działaniem Ducha Świętego</w:t>
            </w:r>
          </w:p>
        </w:tc>
        <w:tc>
          <w:tcPr>
            <w:tcW w:w="2836" w:type="dxa"/>
          </w:tcPr>
          <w:p w14:paraId="2A882E72" w14:textId="77777777" w:rsidR="00896550" w:rsidRPr="00387244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praktyki modlitewne w okresie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</w:p>
          <w:p w14:paraId="456A931F" w14:textId="77777777" w:rsidR="00896550" w:rsidRPr="008F518B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omawia praktyki ascetyczne w czasie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Wielkiego Postu </w:t>
            </w:r>
          </w:p>
          <w:p w14:paraId="249ADF95" w14:textId="77777777" w:rsidR="00896550" w:rsidRPr="00387244" w:rsidRDefault="00896550" w:rsidP="00896550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yki modlitewne w okresie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480305E" w14:textId="77777777" w:rsidR="008E755D" w:rsidRDefault="008E755D" w:rsidP="00896550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ostatnich chwilach Jezusa na ziemi</w:t>
            </w:r>
          </w:p>
          <w:p w14:paraId="24CC6CCD" w14:textId="77777777" w:rsidR="00896550" w:rsidRPr="00387244" w:rsidRDefault="00896550" w:rsidP="00896550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14:paraId="5176C877" w14:textId="77777777" w:rsidR="00896550" w:rsidRPr="008F518B" w:rsidRDefault="008E755D" w:rsidP="00896550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zesłaniu Ducha Świętego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54F56ED2" w14:textId="77777777" w:rsidR="00896550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podstawowe wiadomości o wielkim poście</w:t>
            </w:r>
          </w:p>
          <w:p w14:paraId="66A95636" w14:textId="77777777" w:rsidR="00896550" w:rsidRDefault="008E755D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co dzieje się podczas liturgii w poszczególnych dniach Triduum Paschalnego</w:t>
            </w:r>
          </w:p>
          <w:p w14:paraId="095D535A" w14:textId="77777777" w:rsidR="00896550" w:rsidRDefault="008E755D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czym jest miłosierdzie</w:t>
            </w:r>
          </w:p>
          <w:p w14:paraId="5C534F3A" w14:textId="77777777" w:rsidR="008E755D" w:rsidRPr="00771847" w:rsidRDefault="008E755D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dary Ducha Świętego</w:t>
            </w:r>
          </w:p>
        </w:tc>
      </w:tr>
    </w:tbl>
    <w:p w14:paraId="174BA203" w14:textId="77777777" w:rsidR="00561B70" w:rsidRPr="00DE5AD9" w:rsidRDefault="00561B70" w:rsidP="00420F27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DE5AD9" w:rsidSect="001D2420">
      <w:headerReference w:type="default" r:id="rId7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935B" w14:textId="77777777" w:rsidR="00176AF4" w:rsidRDefault="00176AF4" w:rsidP="001D2420">
      <w:pPr>
        <w:spacing w:after="0" w:line="240" w:lineRule="auto"/>
      </w:pPr>
      <w:r>
        <w:separator/>
      </w:r>
    </w:p>
  </w:endnote>
  <w:endnote w:type="continuationSeparator" w:id="0">
    <w:p w14:paraId="2DB5E682" w14:textId="77777777" w:rsidR="00176AF4" w:rsidRDefault="00176AF4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140D" w14:textId="77777777" w:rsidR="00176AF4" w:rsidRDefault="00176AF4" w:rsidP="001D2420">
      <w:pPr>
        <w:spacing w:after="0" w:line="240" w:lineRule="auto"/>
      </w:pPr>
      <w:r>
        <w:separator/>
      </w:r>
    </w:p>
  </w:footnote>
  <w:footnote w:type="continuationSeparator" w:id="0">
    <w:p w14:paraId="50C98A03" w14:textId="77777777" w:rsidR="00176AF4" w:rsidRDefault="00176AF4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D337" w14:textId="77777777" w:rsidR="00804BA4" w:rsidRDefault="00804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B2F32"/>
    <w:multiLevelType w:val="hybridMultilevel"/>
    <w:tmpl w:val="96AA750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407436">
    <w:abstractNumId w:val="30"/>
  </w:num>
  <w:num w:numId="2" w16cid:durableId="843714759">
    <w:abstractNumId w:val="41"/>
  </w:num>
  <w:num w:numId="3" w16cid:durableId="1257327693">
    <w:abstractNumId w:val="13"/>
  </w:num>
  <w:num w:numId="4" w16cid:durableId="535433435">
    <w:abstractNumId w:val="14"/>
  </w:num>
  <w:num w:numId="5" w16cid:durableId="1425761152">
    <w:abstractNumId w:val="2"/>
  </w:num>
  <w:num w:numId="6" w16cid:durableId="171920829">
    <w:abstractNumId w:val="45"/>
  </w:num>
  <w:num w:numId="7" w16cid:durableId="287976411">
    <w:abstractNumId w:val="23"/>
  </w:num>
  <w:num w:numId="8" w16cid:durableId="943727601">
    <w:abstractNumId w:val="26"/>
  </w:num>
  <w:num w:numId="9" w16cid:durableId="1854684165">
    <w:abstractNumId w:val="52"/>
  </w:num>
  <w:num w:numId="10" w16cid:durableId="1641227066">
    <w:abstractNumId w:val="4"/>
  </w:num>
  <w:num w:numId="11" w16cid:durableId="838230729">
    <w:abstractNumId w:val="24"/>
  </w:num>
  <w:num w:numId="12" w16cid:durableId="1659336308">
    <w:abstractNumId w:val="54"/>
  </w:num>
  <w:num w:numId="13" w16cid:durableId="476265175">
    <w:abstractNumId w:val="61"/>
  </w:num>
  <w:num w:numId="14" w16cid:durableId="480735054">
    <w:abstractNumId w:val="57"/>
  </w:num>
  <w:num w:numId="15" w16cid:durableId="2097631845">
    <w:abstractNumId w:val="63"/>
  </w:num>
  <w:num w:numId="16" w16cid:durableId="460684864">
    <w:abstractNumId w:val="6"/>
  </w:num>
  <w:num w:numId="17" w16cid:durableId="345133665">
    <w:abstractNumId w:val="1"/>
  </w:num>
  <w:num w:numId="18" w16cid:durableId="1644116554">
    <w:abstractNumId w:val="51"/>
  </w:num>
  <w:num w:numId="19" w16cid:durableId="967474094">
    <w:abstractNumId w:val="55"/>
  </w:num>
  <w:num w:numId="20" w16cid:durableId="1972586746">
    <w:abstractNumId w:val="46"/>
  </w:num>
  <w:num w:numId="21" w16cid:durableId="1750997854">
    <w:abstractNumId w:val="37"/>
  </w:num>
  <w:num w:numId="22" w16cid:durableId="1377044862">
    <w:abstractNumId w:val="35"/>
  </w:num>
  <w:num w:numId="23" w16cid:durableId="50467642">
    <w:abstractNumId w:val="43"/>
  </w:num>
  <w:num w:numId="24" w16cid:durableId="786974736">
    <w:abstractNumId w:val="33"/>
  </w:num>
  <w:num w:numId="25" w16cid:durableId="164785521">
    <w:abstractNumId w:val="58"/>
  </w:num>
  <w:num w:numId="26" w16cid:durableId="670596619">
    <w:abstractNumId w:val="16"/>
  </w:num>
  <w:num w:numId="27" w16cid:durableId="1986157686">
    <w:abstractNumId w:val="53"/>
  </w:num>
  <w:num w:numId="28" w16cid:durableId="1953511821">
    <w:abstractNumId w:val="5"/>
  </w:num>
  <w:num w:numId="29" w16cid:durableId="956792537">
    <w:abstractNumId w:val="18"/>
  </w:num>
  <w:num w:numId="30" w16cid:durableId="1757902909">
    <w:abstractNumId w:val="9"/>
  </w:num>
  <w:num w:numId="31" w16cid:durableId="1924603530">
    <w:abstractNumId w:val="11"/>
  </w:num>
  <w:num w:numId="32" w16cid:durableId="391195933">
    <w:abstractNumId w:val="47"/>
  </w:num>
  <w:num w:numId="33" w16cid:durableId="1389114522">
    <w:abstractNumId w:val="25"/>
  </w:num>
  <w:num w:numId="34" w16cid:durableId="2022315629">
    <w:abstractNumId w:val="34"/>
  </w:num>
  <w:num w:numId="35" w16cid:durableId="867377941">
    <w:abstractNumId w:val="44"/>
  </w:num>
  <w:num w:numId="36" w16cid:durableId="1571885806">
    <w:abstractNumId w:val="40"/>
  </w:num>
  <w:num w:numId="37" w16cid:durableId="2141530989">
    <w:abstractNumId w:val="38"/>
  </w:num>
  <w:num w:numId="38" w16cid:durableId="1330055979">
    <w:abstractNumId w:val="10"/>
  </w:num>
  <w:num w:numId="39" w16cid:durableId="1589775786">
    <w:abstractNumId w:val="48"/>
  </w:num>
  <w:num w:numId="40" w16cid:durableId="361521211">
    <w:abstractNumId w:val="36"/>
  </w:num>
  <w:num w:numId="41" w16cid:durableId="307058762">
    <w:abstractNumId w:val="3"/>
  </w:num>
  <w:num w:numId="42" w16cid:durableId="1431007825">
    <w:abstractNumId w:val="0"/>
  </w:num>
  <w:num w:numId="43" w16cid:durableId="1679310996">
    <w:abstractNumId w:val="22"/>
  </w:num>
  <w:num w:numId="44" w16cid:durableId="1192644786">
    <w:abstractNumId w:val="19"/>
  </w:num>
  <w:num w:numId="45" w16cid:durableId="2098552067">
    <w:abstractNumId w:val="7"/>
  </w:num>
  <w:num w:numId="46" w16cid:durableId="982852821">
    <w:abstractNumId w:val="65"/>
  </w:num>
  <w:num w:numId="47" w16cid:durableId="407458601">
    <w:abstractNumId w:val="20"/>
  </w:num>
  <w:num w:numId="48" w16cid:durableId="913515141">
    <w:abstractNumId w:val="56"/>
  </w:num>
  <w:num w:numId="49" w16cid:durableId="743382004">
    <w:abstractNumId w:val="21"/>
  </w:num>
  <w:num w:numId="50" w16cid:durableId="1405837530">
    <w:abstractNumId w:val="66"/>
  </w:num>
  <w:num w:numId="51" w16cid:durableId="979576775">
    <w:abstractNumId w:val="50"/>
  </w:num>
  <w:num w:numId="52" w16cid:durableId="1044868100">
    <w:abstractNumId w:val="62"/>
  </w:num>
  <w:num w:numId="53" w16cid:durableId="955984108">
    <w:abstractNumId w:val="12"/>
  </w:num>
  <w:num w:numId="54" w16cid:durableId="1668240130">
    <w:abstractNumId w:val="27"/>
  </w:num>
  <w:num w:numId="55" w16cid:durableId="217515503">
    <w:abstractNumId w:val="60"/>
  </w:num>
  <w:num w:numId="56" w16cid:durableId="1810124246">
    <w:abstractNumId w:val="29"/>
  </w:num>
  <w:num w:numId="57" w16cid:durableId="2098556700">
    <w:abstractNumId w:val="42"/>
  </w:num>
  <w:num w:numId="58" w16cid:durableId="1821531857">
    <w:abstractNumId w:val="31"/>
  </w:num>
  <w:num w:numId="59" w16cid:durableId="1509104420">
    <w:abstractNumId w:val="39"/>
  </w:num>
  <w:num w:numId="60" w16cid:durableId="1753890828">
    <w:abstractNumId w:val="17"/>
  </w:num>
  <w:num w:numId="61" w16cid:durableId="116414992">
    <w:abstractNumId w:val="28"/>
  </w:num>
  <w:num w:numId="62" w16cid:durableId="116216833">
    <w:abstractNumId w:val="64"/>
  </w:num>
  <w:num w:numId="63" w16cid:durableId="620571513">
    <w:abstractNumId w:val="8"/>
  </w:num>
  <w:num w:numId="64" w16cid:durableId="1986660082">
    <w:abstractNumId w:val="49"/>
  </w:num>
  <w:num w:numId="65" w16cid:durableId="1406338161">
    <w:abstractNumId w:val="32"/>
  </w:num>
  <w:num w:numId="66" w16cid:durableId="658848582">
    <w:abstractNumId w:val="59"/>
  </w:num>
  <w:num w:numId="67" w16cid:durableId="1061714166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0F"/>
    <w:rsid w:val="00022D7D"/>
    <w:rsid w:val="00026D4B"/>
    <w:rsid w:val="00044325"/>
    <w:rsid w:val="00053BC8"/>
    <w:rsid w:val="0009156D"/>
    <w:rsid w:val="000A37F2"/>
    <w:rsid w:val="000B6B94"/>
    <w:rsid w:val="000C5FA2"/>
    <w:rsid w:val="000D1B19"/>
    <w:rsid w:val="000E56E4"/>
    <w:rsid w:val="000F0B35"/>
    <w:rsid w:val="000F2D85"/>
    <w:rsid w:val="000F2F59"/>
    <w:rsid w:val="00103773"/>
    <w:rsid w:val="00107BF1"/>
    <w:rsid w:val="001173F4"/>
    <w:rsid w:val="001277E3"/>
    <w:rsid w:val="001449A4"/>
    <w:rsid w:val="00146519"/>
    <w:rsid w:val="00161FDB"/>
    <w:rsid w:val="00172716"/>
    <w:rsid w:val="00176AF4"/>
    <w:rsid w:val="00180E25"/>
    <w:rsid w:val="001A361D"/>
    <w:rsid w:val="001B70F5"/>
    <w:rsid w:val="001C1F3C"/>
    <w:rsid w:val="001C452F"/>
    <w:rsid w:val="001C7B02"/>
    <w:rsid w:val="001D2420"/>
    <w:rsid w:val="00201C14"/>
    <w:rsid w:val="00212BF9"/>
    <w:rsid w:val="002168DD"/>
    <w:rsid w:val="00234FFB"/>
    <w:rsid w:val="002477F1"/>
    <w:rsid w:val="00257AA9"/>
    <w:rsid w:val="00270BCD"/>
    <w:rsid w:val="00283A65"/>
    <w:rsid w:val="00292162"/>
    <w:rsid w:val="002A2725"/>
    <w:rsid w:val="002D4C3A"/>
    <w:rsid w:val="002E111C"/>
    <w:rsid w:val="002E483A"/>
    <w:rsid w:val="002F0EAC"/>
    <w:rsid w:val="002F25F7"/>
    <w:rsid w:val="003823C2"/>
    <w:rsid w:val="003863DA"/>
    <w:rsid w:val="003870D9"/>
    <w:rsid w:val="00395E1C"/>
    <w:rsid w:val="003B2E93"/>
    <w:rsid w:val="003B71C9"/>
    <w:rsid w:val="003C5255"/>
    <w:rsid w:val="003E66FD"/>
    <w:rsid w:val="003F27E4"/>
    <w:rsid w:val="00420F27"/>
    <w:rsid w:val="0043328C"/>
    <w:rsid w:val="00437305"/>
    <w:rsid w:val="00490CB1"/>
    <w:rsid w:val="004A1DB5"/>
    <w:rsid w:val="004B2616"/>
    <w:rsid w:val="0052109B"/>
    <w:rsid w:val="005352A7"/>
    <w:rsid w:val="00556C08"/>
    <w:rsid w:val="00561B70"/>
    <w:rsid w:val="0057668A"/>
    <w:rsid w:val="00590428"/>
    <w:rsid w:val="005B5326"/>
    <w:rsid w:val="005C1828"/>
    <w:rsid w:val="005C3164"/>
    <w:rsid w:val="005E6DDA"/>
    <w:rsid w:val="005E72F9"/>
    <w:rsid w:val="005F3AEC"/>
    <w:rsid w:val="00635F0B"/>
    <w:rsid w:val="00644067"/>
    <w:rsid w:val="00644246"/>
    <w:rsid w:val="006506CE"/>
    <w:rsid w:val="006A4E05"/>
    <w:rsid w:val="006B3068"/>
    <w:rsid w:val="006C7BD2"/>
    <w:rsid w:val="006E1C7E"/>
    <w:rsid w:val="006F25F5"/>
    <w:rsid w:val="006F3B0F"/>
    <w:rsid w:val="006F5FCE"/>
    <w:rsid w:val="006F7DA4"/>
    <w:rsid w:val="0070217C"/>
    <w:rsid w:val="0070358F"/>
    <w:rsid w:val="00707E6A"/>
    <w:rsid w:val="0071762F"/>
    <w:rsid w:val="007536F3"/>
    <w:rsid w:val="00760135"/>
    <w:rsid w:val="007917BE"/>
    <w:rsid w:val="007A4B83"/>
    <w:rsid w:val="007E0F00"/>
    <w:rsid w:val="007E1467"/>
    <w:rsid w:val="007F7F0D"/>
    <w:rsid w:val="00804BA4"/>
    <w:rsid w:val="00810B04"/>
    <w:rsid w:val="008371C3"/>
    <w:rsid w:val="00842557"/>
    <w:rsid w:val="00847241"/>
    <w:rsid w:val="00853162"/>
    <w:rsid w:val="00865784"/>
    <w:rsid w:val="00880B02"/>
    <w:rsid w:val="008820C5"/>
    <w:rsid w:val="00887F01"/>
    <w:rsid w:val="0089090C"/>
    <w:rsid w:val="008919CB"/>
    <w:rsid w:val="00896550"/>
    <w:rsid w:val="008A4E48"/>
    <w:rsid w:val="008D2518"/>
    <w:rsid w:val="008E6127"/>
    <w:rsid w:val="008E755D"/>
    <w:rsid w:val="00903347"/>
    <w:rsid w:val="00924E73"/>
    <w:rsid w:val="00940AFA"/>
    <w:rsid w:val="00946DB9"/>
    <w:rsid w:val="009B613F"/>
    <w:rsid w:val="009E3456"/>
    <w:rsid w:val="009E599F"/>
    <w:rsid w:val="00A0666B"/>
    <w:rsid w:val="00AA2F01"/>
    <w:rsid w:val="00AB0644"/>
    <w:rsid w:val="00AC286D"/>
    <w:rsid w:val="00AD1D5A"/>
    <w:rsid w:val="00AD376A"/>
    <w:rsid w:val="00AE260A"/>
    <w:rsid w:val="00AF5213"/>
    <w:rsid w:val="00B04151"/>
    <w:rsid w:val="00B31141"/>
    <w:rsid w:val="00B37F31"/>
    <w:rsid w:val="00B417A9"/>
    <w:rsid w:val="00B64F70"/>
    <w:rsid w:val="00B82EE2"/>
    <w:rsid w:val="00BC0A02"/>
    <w:rsid w:val="00BC3763"/>
    <w:rsid w:val="00BE1A73"/>
    <w:rsid w:val="00C01583"/>
    <w:rsid w:val="00C01864"/>
    <w:rsid w:val="00C17485"/>
    <w:rsid w:val="00C26BEA"/>
    <w:rsid w:val="00C32D19"/>
    <w:rsid w:val="00C43CC5"/>
    <w:rsid w:val="00C448EB"/>
    <w:rsid w:val="00C561DC"/>
    <w:rsid w:val="00C62B6C"/>
    <w:rsid w:val="00C64A6A"/>
    <w:rsid w:val="00C7096B"/>
    <w:rsid w:val="00C82150"/>
    <w:rsid w:val="00C82D89"/>
    <w:rsid w:val="00C83790"/>
    <w:rsid w:val="00CA2872"/>
    <w:rsid w:val="00CC2C5C"/>
    <w:rsid w:val="00CD0955"/>
    <w:rsid w:val="00CD604A"/>
    <w:rsid w:val="00CF0037"/>
    <w:rsid w:val="00CF5C02"/>
    <w:rsid w:val="00D55B81"/>
    <w:rsid w:val="00D623E0"/>
    <w:rsid w:val="00D6779E"/>
    <w:rsid w:val="00D70AF2"/>
    <w:rsid w:val="00DC0FE7"/>
    <w:rsid w:val="00DD3363"/>
    <w:rsid w:val="00DD7CDE"/>
    <w:rsid w:val="00DE32E3"/>
    <w:rsid w:val="00DE3ABD"/>
    <w:rsid w:val="00DE5AD9"/>
    <w:rsid w:val="00E10C08"/>
    <w:rsid w:val="00E12D05"/>
    <w:rsid w:val="00E160D4"/>
    <w:rsid w:val="00E20063"/>
    <w:rsid w:val="00E23FAF"/>
    <w:rsid w:val="00E260AB"/>
    <w:rsid w:val="00E637F4"/>
    <w:rsid w:val="00E946CA"/>
    <w:rsid w:val="00EC0FFA"/>
    <w:rsid w:val="00EF6D19"/>
    <w:rsid w:val="00F0369F"/>
    <w:rsid w:val="00F30988"/>
    <w:rsid w:val="00F32173"/>
    <w:rsid w:val="00F47698"/>
    <w:rsid w:val="00F509BB"/>
    <w:rsid w:val="00F511FE"/>
    <w:rsid w:val="00F707CD"/>
    <w:rsid w:val="00FA118C"/>
    <w:rsid w:val="00FA181D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CCE5"/>
  <w15:chartTrackingRefBased/>
  <w15:docId w15:val="{9AF76412-3D48-466B-A649-17D6A58E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punktppauza2">
    <w:name w:val="_punkt_półpauza_2"/>
    <w:basedOn w:val="Normalny"/>
    <w:uiPriority w:val="99"/>
    <w:rsid w:val="00BE1A73"/>
    <w:pPr>
      <w:autoSpaceDE w:val="0"/>
      <w:autoSpaceDN w:val="0"/>
      <w:adjustRightInd w:val="0"/>
      <w:spacing w:after="0" w:line="240" w:lineRule="auto"/>
      <w:ind w:left="851" w:hanging="284"/>
      <w:jc w:val="both"/>
      <w:textAlignment w:val="center"/>
    </w:pPr>
    <w:rPr>
      <w:rFonts w:ascii="Times New Roman" w:eastAsia="Times New Roman" w:hAnsi="Times New Roman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2217</Words>
  <Characters>13305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Wolska</dc:creator>
  <cp:keywords/>
  <dc:description/>
  <cp:lastModifiedBy>Sylwia Polis</cp:lastModifiedBy>
  <cp:revision>2</cp:revision>
  <dcterms:created xsi:type="dcterms:W3CDTF">2023-09-20T07:46:00Z</dcterms:created>
  <dcterms:modified xsi:type="dcterms:W3CDTF">2023-09-20T07:46:00Z</dcterms:modified>
</cp:coreProperties>
</file>